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74D5E" w14:textId="77777777" w:rsidR="007D5BE9" w:rsidRPr="00FD2712" w:rsidRDefault="007D5BE9" w:rsidP="007D5BE9">
      <w:pPr>
        <w:rPr>
          <w:rFonts w:ascii="Quicksand" w:hAnsi="Quicksand"/>
          <w:sz w:val="32"/>
          <w:szCs w:val="32"/>
        </w:rPr>
      </w:pPr>
      <w:r w:rsidRPr="00FD2712">
        <w:rPr>
          <w:rFonts w:ascii="Quicksand" w:hAnsi="Quicksand"/>
          <w:sz w:val="32"/>
          <w:szCs w:val="32"/>
        </w:rPr>
        <w:t>Algemene voorwaarden marianblaauwgeers.com</w:t>
      </w:r>
    </w:p>
    <w:p w14:paraId="40BFDB33" w14:textId="77777777" w:rsidR="007D5BE9" w:rsidRPr="00FD2712" w:rsidRDefault="007D5BE9" w:rsidP="007D5BE9">
      <w:pPr>
        <w:rPr>
          <w:rFonts w:ascii="Quicksand" w:hAnsi="Quicksand"/>
        </w:rPr>
      </w:pPr>
    </w:p>
    <w:p w14:paraId="1B491B61" w14:textId="77777777" w:rsidR="007D5BE9" w:rsidRPr="00FD2712" w:rsidRDefault="007D5BE9" w:rsidP="007D5BE9">
      <w:pPr>
        <w:rPr>
          <w:rFonts w:ascii="Quicksand" w:hAnsi="Quicksand"/>
        </w:rPr>
      </w:pPr>
      <w:r w:rsidRPr="00FD2712">
        <w:rPr>
          <w:rFonts w:ascii="Quicksand" w:hAnsi="Quicksand"/>
        </w:rPr>
        <w:t xml:space="preserve">Onder Marianblaauwgeers.com wordt in de onderhavige voorwaarden </w:t>
      </w:r>
      <w:proofErr w:type="gramStart"/>
      <w:r w:rsidRPr="00FD2712">
        <w:rPr>
          <w:rFonts w:ascii="Quicksand" w:hAnsi="Quicksand"/>
        </w:rPr>
        <w:t>verstaan  Marianblaauwgeers.com</w:t>
      </w:r>
      <w:proofErr w:type="gramEnd"/>
      <w:r w:rsidRPr="00FD2712">
        <w:rPr>
          <w:rFonts w:ascii="Quicksand" w:hAnsi="Quicksand"/>
        </w:rPr>
        <w:t xml:space="preserve">., gevestigd te Groningen, kantoorhoudend aan </w:t>
      </w:r>
      <w:r w:rsidR="00BE2475">
        <w:rPr>
          <w:rFonts w:ascii="Quicksand" w:hAnsi="Quicksand"/>
        </w:rPr>
        <w:t>Brandnetellaan 3 in Beilen</w:t>
      </w:r>
      <w:r w:rsidRPr="00FD2712">
        <w:rPr>
          <w:rFonts w:ascii="Quicksand" w:hAnsi="Quicksand"/>
        </w:rPr>
        <w:t>, alsmede de aan haar verbonden (rechts)personen en geassocieerde handelsnamen.</w:t>
      </w:r>
    </w:p>
    <w:p w14:paraId="5EAC28A3" w14:textId="77777777" w:rsidR="007D5BE9" w:rsidRPr="00FD2712" w:rsidRDefault="007D5BE9" w:rsidP="007D5BE9">
      <w:pPr>
        <w:rPr>
          <w:rFonts w:ascii="Quicksand" w:hAnsi="Quicksand"/>
        </w:rPr>
      </w:pPr>
    </w:p>
    <w:p w14:paraId="0D9FCB3C" w14:textId="77777777" w:rsidR="007D5BE9" w:rsidRPr="00FD2712" w:rsidRDefault="007D5BE9" w:rsidP="007D5BE9">
      <w:pPr>
        <w:rPr>
          <w:rFonts w:ascii="Quicksand" w:hAnsi="Quicksand"/>
        </w:rPr>
      </w:pPr>
    </w:p>
    <w:p w14:paraId="4644845A" w14:textId="77777777" w:rsidR="007D5BE9" w:rsidRPr="00FD2712" w:rsidRDefault="007D5BE9" w:rsidP="007D5BE9">
      <w:pPr>
        <w:rPr>
          <w:rFonts w:ascii="Quicksand" w:hAnsi="Quicksand"/>
          <w:b/>
        </w:rPr>
      </w:pPr>
      <w:r w:rsidRPr="00FD2712">
        <w:rPr>
          <w:rFonts w:ascii="Quicksand" w:hAnsi="Quicksand"/>
          <w:b/>
        </w:rPr>
        <w:t>Artikel 1: Definities</w:t>
      </w:r>
    </w:p>
    <w:p w14:paraId="4D965C71" w14:textId="77777777" w:rsidR="007D5BE9" w:rsidRPr="00FD2712" w:rsidRDefault="007D5BE9" w:rsidP="007D5BE9">
      <w:pPr>
        <w:rPr>
          <w:rFonts w:ascii="Quicksand" w:hAnsi="Quicksand"/>
        </w:rPr>
      </w:pPr>
      <w:r w:rsidRPr="00FD2712">
        <w:rPr>
          <w:rFonts w:ascii="Quicksand" w:hAnsi="Quicksand"/>
        </w:rPr>
        <w:t>Opdrachtgever: de natuurlijke of rechtspersoon die een opdracht verstrekt aan Marianblaauwgeers.com.</w:t>
      </w:r>
    </w:p>
    <w:p w14:paraId="1C653C89" w14:textId="77777777" w:rsidR="007D5BE9" w:rsidRPr="00FD2712" w:rsidRDefault="007D5BE9" w:rsidP="007D5BE9">
      <w:pPr>
        <w:rPr>
          <w:rFonts w:ascii="Quicksand" w:hAnsi="Quicksand"/>
        </w:rPr>
      </w:pPr>
      <w:r w:rsidRPr="00FD2712">
        <w:rPr>
          <w:rFonts w:ascii="Quicksand" w:hAnsi="Quicksand"/>
        </w:rPr>
        <w:t>Cursist: degene die als feitelijke deelnemer van een opleiding/maatwerkproject/seminar/</w:t>
      </w:r>
      <w:proofErr w:type="spellStart"/>
      <w:r w:rsidRPr="00FD2712">
        <w:rPr>
          <w:rFonts w:ascii="Quicksand" w:hAnsi="Quicksand"/>
        </w:rPr>
        <w:t>coachingstraject</w:t>
      </w:r>
      <w:proofErr w:type="spellEnd"/>
      <w:r w:rsidRPr="00FD2712">
        <w:rPr>
          <w:rFonts w:ascii="Quicksand" w:hAnsi="Quicksand"/>
        </w:rPr>
        <w:t xml:space="preserve"> door opdrachtgever is opgegeven.</w:t>
      </w:r>
    </w:p>
    <w:p w14:paraId="72D0134E" w14:textId="77777777" w:rsidR="007D5BE9" w:rsidRPr="00FD2712" w:rsidRDefault="007D5BE9" w:rsidP="007D5BE9">
      <w:pPr>
        <w:rPr>
          <w:rFonts w:ascii="Quicksand" w:hAnsi="Quicksand"/>
        </w:rPr>
      </w:pPr>
      <w:r w:rsidRPr="00FD2712">
        <w:rPr>
          <w:rFonts w:ascii="Quicksand" w:hAnsi="Quicksand"/>
        </w:rPr>
        <w:t>Opleiding: een training/cursus/opleiding/leergang/seminar waarbij deelnemers van verschillende opdrachtgevers tezamen een opleiding volgen.</w:t>
      </w:r>
    </w:p>
    <w:p w14:paraId="338198BD" w14:textId="77777777" w:rsidR="007D5BE9" w:rsidRPr="00FD2712" w:rsidRDefault="007D5BE9" w:rsidP="007D5BE9">
      <w:pPr>
        <w:rPr>
          <w:rFonts w:ascii="Quicksand" w:hAnsi="Quicksand"/>
        </w:rPr>
      </w:pPr>
      <w:r w:rsidRPr="00FD2712">
        <w:rPr>
          <w:rFonts w:ascii="Quicksand" w:hAnsi="Quicksand"/>
        </w:rPr>
        <w:t xml:space="preserve">Maatwerkproject: opdracht tot het ontwikkelen en realiseren van een bedrijfsinterne training/cursus/opleiding/leergang/seminar </w:t>
      </w:r>
      <w:proofErr w:type="spellStart"/>
      <w:r w:rsidRPr="00FD2712">
        <w:rPr>
          <w:rFonts w:ascii="Quicksand" w:hAnsi="Quicksand"/>
        </w:rPr>
        <w:t>danwel</w:t>
      </w:r>
      <w:proofErr w:type="spellEnd"/>
      <w:r w:rsidRPr="00FD2712">
        <w:rPr>
          <w:rFonts w:ascii="Quicksand" w:hAnsi="Quicksand"/>
        </w:rPr>
        <w:t xml:space="preserve"> advisering in de ruimste zin des </w:t>
      </w:r>
      <w:proofErr w:type="spellStart"/>
      <w:r w:rsidRPr="00FD2712">
        <w:rPr>
          <w:rFonts w:ascii="Quicksand" w:hAnsi="Quicksand"/>
        </w:rPr>
        <w:t>woords</w:t>
      </w:r>
      <w:proofErr w:type="spellEnd"/>
      <w:r w:rsidRPr="00FD2712">
        <w:rPr>
          <w:rFonts w:ascii="Quicksand" w:hAnsi="Quicksand"/>
        </w:rPr>
        <w:t xml:space="preserve"> of het leveren van een overige dienst en/of product.</w:t>
      </w:r>
    </w:p>
    <w:p w14:paraId="0DCD58D0" w14:textId="77777777" w:rsidR="007D5BE9" w:rsidRPr="00FD2712" w:rsidRDefault="007D5BE9" w:rsidP="007D5BE9">
      <w:pPr>
        <w:rPr>
          <w:rFonts w:ascii="Quicksand" w:hAnsi="Quicksand"/>
        </w:rPr>
      </w:pPr>
      <w:r w:rsidRPr="00FD2712">
        <w:rPr>
          <w:rFonts w:ascii="Quicksand" w:hAnsi="Quicksand"/>
        </w:rPr>
        <w:t>E-</w:t>
      </w:r>
      <w:proofErr w:type="spellStart"/>
      <w:r w:rsidRPr="00FD2712">
        <w:rPr>
          <w:rFonts w:ascii="Quicksand" w:hAnsi="Quicksand"/>
        </w:rPr>
        <w:t>learning</w:t>
      </w:r>
      <w:proofErr w:type="spellEnd"/>
      <w:r w:rsidRPr="00FD2712">
        <w:rPr>
          <w:rFonts w:ascii="Quicksand" w:hAnsi="Quicksand"/>
        </w:rPr>
        <w:t xml:space="preserve"> module: afname van een E-</w:t>
      </w:r>
      <w:proofErr w:type="spellStart"/>
      <w:r w:rsidRPr="00FD2712">
        <w:rPr>
          <w:rFonts w:ascii="Quicksand" w:hAnsi="Quicksand"/>
        </w:rPr>
        <w:t>learning</w:t>
      </w:r>
      <w:proofErr w:type="spellEnd"/>
      <w:r w:rsidRPr="00FD2712">
        <w:rPr>
          <w:rFonts w:ascii="Quicksand" w:hAnsi="Quicksand"/>
        </w:rPr>
        <w:t xml:space="preserve"> module uitgegeven door Marianblaauwgeers.com.</w:t>
      </w:r>
    </w:p>
    <w:p w14:paraId="19D4E859" w14:textId="77777777" w:rsidR="007D5BE9" w:rsidRPr="00FD2712" w:rsidRDefault="007D5BE9" w:rsidP="007D5BE9">
      <w:pPr>
        <w:rPr>
          <w:rFonts w:ascii="Quicksand" w:hAnsi="Quicksand"/>
        </w:rPr>
      </w:pPr>
    </w:p>
    <w:p w14:paraId="17E26E6F" w14:textId="77777777" w:rsidR="007D5BE9" w:rsidRPr="00FD2712" w:rsidRDefault="007D5BE9" w:rsidP="007D5BE9">
      <w:pPr>
        <w:rPr>
          <w:rFonts w:ascii="Quicksand" w:hAnsi="Quicksand"/>
          <w:b/>
        </w:rPr>
      </w:pPr>
      <w:r w:rsidRPr="00FD2712">
        <w:rPr>
          <w:rFonts w:ascii="Quicksand" w:hAnsi="Quicksand"/>
          <w:b/>
        </w:rPr>
        <w:t>Artikel 2: Toepasselijkheid</w:t>
      </w:r>
    </w:p>
    <w:p w14:paraId="64B35277" w14:textId="77777777" w:rsidR="007D5BE9" w:rsidRPr="00FD2712" w:rsidRDefault="007D5BE9" w:rsidP="007D5BE9">
      <w:pPr>
        <w:rPr>
          <w:rFonts w:ascii="Quicksand" w:hAnsi="Quicksand"/>
        </w:rPr>
      </w:pPr>
      <w:r w:rsidRPr="00FD2712">
        <w:rPr>
          <w:rFonts w:ascii="Quicksand" w:hAnsi="Quicksand"/>
        </w:rPr>
        <w:t>1. Deze voorwaarden zijn van toepassing op alle aanbiedingen en offertes afkomstig van Marianblaauwgeers.com, alsmede op alle overeenkomsten tussen opdrachtgever en Marianblaauwgeers.com</w:t>
      </w:r>
    </w:p>
    <w:p w14:paraId="4E6F9DA2" w14:textId="77777777" w:rsidR="007D5BE9" w:rsidRPr="00FD2712" w:rsidRDefault="007D5BE9" w:rsidP="007D5BE9">
      <w:pPr>
        <w:rPr>
          <w:rFonts w:ascii="Quicksand" w:hAnsi="Quicksand"/>
        </w:rPr>
      </w:pPr>
      <w:r w:rsidRPr="00FD2712">
        <w:rPr>
          <w:rFonts w:ascii="Quicksand" w:hAnsi="Quicksand"/>
        </w:rPr>
        <w:t xml:space="preserve">2. Aanvullingen op, of afwijkingen van deze voorwaarden zijn slechts geldig en bindend voor zover zij schriftelijk zijn bevestigd door Marianblaauwgeers.com aan opdrachtgever. </w:t>
      </w:r>
    </w:p>
    <w:p w14:paraId="2AFF3A1A" w14:textId="77777777" w:rsidR="007D5BE9" w:rsidRPr="00FD2712" w:rsidRDefault="007D5BE9" w:rsidP="007D5BE9">
      <w:pPr>
        <w:rPr>
          <w:rFonts w:ascii="Quicksand" w:hAnsi="Quicksand"/>
        </w:rPr>
      </w:pPr>
      <w:r w:rsidRPr="00FD2712">
        <w:rPr>
          <w:rFonts w:ascii="Quicksand" w:hAnsi="Quicksand"/>
        </w:rPr>
        <w:t>3. De algemene (inkoop-)voorwaarden van de opdrachtgever zijn niet van toepassing, tenzij deze door Marianblaauwgeers.com schriftelijk worden aanvaard.</w:t>
      </w:r>
    </w:p>
    <w:p w14:paraId="1C64C0A7" w14:textId="77777777" w:rsidR="007D5BE9" w:rsidRPr="00FD2712" w:rsidRDefault="007D5BE9" w:rsidP="007D5BE9">
      <w:pPr>
        <w:rPr>
          <w:rFonts w:ascii="Quicksand" w:hAnsi="Quicksand"/>
        </w:rPr>
      </w:pPr>
      <w:r w:rsidRPr="00FD2712">
        <w:rPr>
          <w:rFonts w:ascii="Quicksand" w:hAnsi="Quicksand"/>
        </w:rPr>
        <w:t xml:space="preserve">4. </w:t>
      </w:r>
      <w:proofErr w:type="gramStart"/>
      <w:r w:rsidRPr="00FD2712">
        <w:rPr>
          <w:rFonts w:ascii="Quicksand" w:hAnsi="Quicksand"/>
        </w:rPr>
        <w:t>Indien</w:t>
      </w:r>
      <w:proofErr w:type="gramEnd"/>
      <w:r w:rsidRPr="00FD2712">
        <w:rPr>
          <w:rFonts w:ascii="Quicksand" w:hAnsi="Quicksand"/>
        </w:rPr>
        <w:t xml:space="preserve"> één of meerdere bepalingen van deze voorwaarden nietig of vernietigd zijn, zullen de overige bepalingen van de voorwaarden volledig van toepassing zijn en verplichten partijen zich in plaats van de nietige of vernietigde bepalingen overeen te komen die zo dicht mogelijk het doel en de strekking van de </w:t>
      </w:r>
      <w:proofErr w:type="spellStart"/>
      <w:r w:rsidRPr="00FD2712">
        <w:rPr>
          <w:rFonts w:ascii="Quicksand" w:hAnsi="Quicksand"/>
        </w:rPr>
        <w:t>oorsponkelijke</w:t>
      </w:r>
      <w:proofErr w:type="spellEnd"/>
      <w:r w:rsidRPr="00FD2712">
        <w:rPr>
          <w:rFonts w:ascii="Quicksand" w:hAnsi="Quicksand"/>
        </w:rPr>
        <w:t xml:space="preserve"> bepaling benaderen.</w:t>
      </w:r>
    </w:p>
    <w:p w14:paraId="603F8BE6" w14:textId="77777777" w:rsidR="007D5BE9" w:rsidRPr="00FD2712" w:rsidRDefault="007D5BE9" w:rsidP="007D5BE9">
      <w:pPr>
        <w:rPr>
          <w:rFonts w:ascii="Quicksand" w:hAnsi="Quicksand"/>
        </w:rPr>
      </w:pPr>
    </w:p>
    <w:p w14:paraId="00E6F078" w14:textId="77777777" w:rsidR="007D5BE9" w:rsidRPr="00FD2712" w:rsidRDefault="007D5BE9" w:rsidP="007D5BE9">
      <w:pPr>
        <w:rPr>
          <w:rFonts w:ascii="Quicksand" w:hAnsi="Quicksand"/>
          <w:b/>
        </w:rPr>
      </w:pPr>
      <w:r w:rsidRPr="00FD2712">
        <w:rPr>
          <w:rFonts w:ascii="Quicksand" w:hAnsi="Quicksand"/>
          <w:b/>
        </w:rPr>
        <w:t>Artikel 3: Totstandkoming van de overeenkomst</w:t>
      </w:r>
    </w:p>
    <w:p w14:paraId="36A3CD03" w14:textId="77777777" w:rsidR="007D5BE9" w:rsidRPr="00FD2712" w:rsidRDefault="007D5BE9" w:rsidP="007D5BE9">
      <w:pPr>
        <w:rPr>
          <w:rFonts w:ascii="Quicksand" w:hAnsi="Quicksand"/>
        </w:rPr>
      </w:pPr>
      <w:r w:rsidRPr="00FD2712">
        <w:rPr>
          <w:rFonts w:ascii="Quicksand" w:hAnsi="Quicksand"/>
        </w:rPr>
        <w:t>1. Alle aanbiedingen en offertes van Marianblaauwgeers.com zijn steeds vrijblijvend, tenzij uitdrukkelijk anders aangegeven.</w:t>
      </w:r>
    </w:p>
    <w:p w14:paraId="44FCC661" w14:textId="77777777" w:rsidR="007D5BE9" w:rsidRPr="00FD2712" w:rsidRDefault="007D5BE9" w:rsidP="007D5BE9">
      <w:pPr>
        <w:rPr>
          <w:rFonts w:ascii="Quicksand" w:hAnsi="Quicksand"/>
        </w:rPr>
      </w:pPr>
      <w:r w:rsidRPr="00FD2712">
        <w:rPr>
          <w:rFonts w:ascii="Quicksand" w:hAnsi="Quicksand"/>
        </w:rPr>
        <w:t>2. De overeenkomst tussen Marianblaauwgeers.com en de opdrachtgever komt tot stand door:</w:t>
      </w:r>
    </w:p>
    <w:p w14:paraId="305357D2" w14:textId="77777777" w:rsidR="007D5BE9" w:rsidRPr="00FD2712" w:rsidRDefault="007D5BE9" w:rsidP="007D5BE9">
      <w:pPr>
        <w:rPr>
          <w:rFonts w:ascii="Quicksand" w:hAnsi="Quicksand"/>
        </w:rPr>
      </w:pPr>
      <w:r w:rsidRPr="00FD2712">
        <w:rPr>
          <w:rFonts w:ascii="Quicksand" w:hAnsi="Quicksand"/>
        </w:rPr>
        <w:t>a) Acceptatie door de opdrachtgever van de algemene voorwaarden van het online inschrijf- of aanmeldformulier, of;</w:t>
      </w:r>
    </w:p>
    <w:p w14:paraId="085CF24D" w14:textId="77777777" w:rsidR="007D5BE9" w:rsidRPr="00FD2712" w:rsidRDefault="007D5BE9" w:rsidP="007D5BE9">
      <w:pPr>
        <w:rPr>
          <w:rFonts w:ascii="Quicksand" w:hAnsi="Quicksand"/>
        </w:rPr>
      </w:pPr>
      <w:r w:rsidRPr="00FD2712">
        <w:rPr>
          <w:rFonts w:ascii="Quicksand" w:hAnsi="Quicksand"/>
        </w:rPr>
        <w:t>b) Ondertekening door de opdrachtgever van het inschrijf- of aanmeldformulier, of;</w:t>
      </w:r>
    </w:p>
    <w:p w14:paraId="70C833BC" w14:textId="77777777" w:rsidR="007D5BE9" w:rsidRPr="00FD2712" w:rsidRDefault="007D5BE9" w:rsidP="007D5BE9">
      <w:pPr>
        <w:rPr>
          <w:rFonts w:ascii="Quicksand" w:hAnsi="Quicksand"/>
        </w:rPr>
      </w:pPr>
      <w:r w:rsidRPr="00FD2712">
        <w:rPr>
          <w:rFonts w:ascii="Quicksand" w:hAnsi="Quicksand"/>
        </w:rPr>
        <w:t>d) Schriftelijke, telefonische of digitale bevestiging van de overeenkomst door de opdrachtgever;</w:t>
      </w:r>
    </w:p>
    <w:p w14:paraId="4B75A33D" w14:textId="77777777" w:rsidR="007D5BE9" w:rsidRPr="00FD2712" w:rsidRDefault="007D5BE9" w:rsidP="007D5BE9">
      <w:pPr>
        <w:rPr>
          <w:rFonts w:ascii="Quicksand" w:hAnsi="Quicksand"/>
        </w:rPr>
      </w:pPr>
      <w:r w:rsidRPr="00FD2712">
        <w:rPr>
          <w:rFonts w:ascii="Quicksand" w:hAnsi="Quicksand"/>
        </w:rPr>
        <w:t>c) Ondertekening door de opdrachtgever van de offerte, of;</w:t>
      </w:r>
    </w:p>
    <w:p w14:paraId="7B04433B" w14:textId="77777777" w:rsidR="007D5BE9" w:rsidRPr="00FD2712" w:rsidRDefault="007D5BE9" w:rsidP="007D5BE9">
      <w:pPr>
        <w:rPr>
          <w:rFonts w:ascii="Quicksand" w:hAnsi="Quicksand"/>
        </w:rPr>
      </w:pPr>
      <w:r w:rsidRPr="00FD2712">
        <w:rPr>
          <w:rFonts w:ascii="Quicksand" w:hAnsi="Quicksand"/>
        </w:rPr>
        <w:t xml:space="preserve">e) Middels het doen van een online betaling via </w:t>
      </w:r>
      <w:proofErr w:type="spellStart"/>
      <w:r w:rsidRPr="00FD2712">
        <w:rPr>
          <w:rFonts w:ascii="Quicksand" w:hAnsi="Quicksand"/>
        </w:rPr>
        <w:t>iDeal</w:t>
      </w:r>
      <w:proofErr w:type="spellEnd"/>
      <w:r w:rsidRPr="00FD2712">
        <w:rPr>
          <w:rFonts w:ascii="Quicksand" w:hAnsi="Quicksand"/>
        </w:rPr>
        <w:t xml:space="preserve"> teneinde toegang te verkrijgen van een E-</w:t>
      </w:r>
      <w:proofErr w:type="spellStart"/>
      <w:r w:rsidRPr="00FD2712">
        <w:rPr>
          <w:rFonts w:ascii="Quicksand" w:hAnsi="Quicksand"/>
        </w:rPr>
        <w:t>learning</w:t>
      </w:r>
      <w:proofErr w:type="spellEnd"/>
      <w:r w:rsidRPr="00FD2712">
        <w:rPr>
          <w:rFonts w:ascii="Quicksand" w:hAnsi="Quicksand"/>
        </w:rPr>
        <w:t xml:space="preserve"> module.</w:t>
      </w:r>
    </w:p>
    <w:p w14:paraId="6D943A19" w14:textId="77777777" w:rsidR="007D5BE9" w:rsidRPr="00FD2712" w:rsidRDefault="007D5BE9" w:rsidP="007D5BE9">
      <w:pPr>
        <w:rPr>
          <w:rFonts w:ascii="Quicksand" w:hAnsi="Quicksand"/>
        </w:rPr>
      </w:pPr>
      <w:r w:rsidRPr="00FD2712">
        <w:rPr>
          <w:rFonts w:ascii="Quicksand" w:hAnsi="Quicksand"/>
        </w:rPr>
        <w:t>3. De algemene voorwaarden zijn van toepassing bij totstandkoming van de overeenkomst.</w:t>
      </w:r>
    </w:p>
    <w:p w14:paraId="6A85C119" w14:textId="77777777" w:rsidR="007D5BE9" w:rsidRPr="00FD2712" w:rsidRDefault="007D5BE9" w:rsidP="007D5BE9">
      <w:pPr>
        <w:rPr>
          <w:rFonts w:ascii="Quicksand" w:hAnsi="Quicksand"/>
        </w:rPr>
      </w:pPr>
    </w:p>
    <w:p w14:paraId="284DCB34" w14:textId="77777777" w:rsidR="007D5BE9" w:rsidRPr="00FD2712" w:rsidRDefault="007D5BE9" w:rsidP="007D5BE9">
      <w:pPr>
        <w:rPr>
          <w:rFonts w:ascii="Quicksand" w:hAnsi="Quicksand"/>
          <w:b/>
        </w:rPr>
      </w:pPr>
      <w:r w:rsidRPr="00FD2712">
        <w:rPr>
          <w:rFonts w:ascii="Quicksand" w:hAnsi="Quicksand"/>
          <w:b/>
        </w:rPr>
        <w:t>Artikel 4: Leveringstermijn</w:t>
      </w:r>
    </w:p>
    <w:p w14:paraId="4B794BAD" w14:textId="77777777" w:rsidR="007D5BE9" w:rsidRPr="00FD2712" w:rsidRDefault="007D5BE9" w:rsidP="007D5BE9">
      <w:pPr>
        <w:rPr>
          <w:rFonts w:ascii="Quicksand" w:hAnsi="Quicksand"/>
        </w:rPr>
      </w:pPr>
      <w:r w:rsidRPr="00FD2712">
        <w:rPr>
          <w:rFonts w:ascii="Quicksand" w:hAnsi="Quicksand"/>
        </w:rPr>
        <w:t>1. Opgave van leveringstermijnen dan wel van enig andere termijn, waarbinnen Marianblaauwgeers.com aan haar verplichtingen dient te voldoen, wordt naar beste weten gedaan, maar deze opgave zal nimmer een fatale termijn zijn, tenzij uitdrukkelijk anders is bedongen door opdrachtgever en schriftelijk is bevestigd is door Marianblaauwgeers.com</w:t>
      </w:r>
    </w:p>
    <w:p w14:paraId="0759181F" w14:textId="77777777" w:rsidR="007D5BE9" w:rsidRPr="00FD2712" w:rsidRDefault="007D5BE9" w:rsidP="007D5BE9">
      <w:pPr>
        <w:rPr>
          <w:rFonts w:ascii="Quicksand" w:hAnsi="Quicksand"/>
        </w:rPr>
      </w:pPr>
      <w:r w:rsidRPr="00FD2712">
        <w:rPr>
          <w:rFonts w:ascii="Quicksand" w:hAnsi="Quicksand"/>
        </w:rPr>
        <w:t>2. In geval van niet tijdige levering of nakoming dient de opdrachtgever Marianblaauwgeers.com schriftelijk aan te manen, waarbij aan Marianblaauwgeers.com alsnog een redelijke verlenging van de leveringstermijn wordt toegestaan.</w:t>
      </w:r>
    </w:p>
    <w:p w14:paraId="7FFF22CB" w14:textId="77777777" w:rsidR="007D5BE9" w:rsidRPr="00FD2712" w:rsidRDefault="007D5BE9" w:rsidP="007D5BE9">
      <w:pPr>
        <w:rPr>
          <w:rFonts w:ascii="Quicksand" w:hAnsi="Quicksand"/>
        </w:rPr>
      </w:pPr>
      <w:r w:rsidRPr="00FD2712">
        <w:rPr>
          <w:rFonts w:ascii="Quicksand" w:hAnsi="Quicksand"/>
        </w:rPr>
        <w:t>3. Eerst indien deze termijn wordt overschreden is de opdrachtgever gerechtigd de overeenkomst te ontbinden voor zover nog geen levering heeft plaatsgevonden, zonder dat Marianblaauwgeers.com in dat geval tot schadevergoeding gehouden zal zijn.</w:t>
      </w:r>
    </w:p>
    <w:p w14:paraId="79E6B529" w14:textId="77777777" w:rsidR="007D5BE9" w:rsidRPr="00FD2712" w:rsidRDefault="007D5BE9" w:rsidP="007D5BE9">
      <w:pPr>
        <w:rPr>
          <w:rFonts w:ascii="Quicksand" w:hAnsi="Quicksand"/>
        </w:rPr>
      </w:pPr>
      <w:r w:rsidRPr="00FD2712">
        <w:rPr>
          <w:rFonts w:ascii="Quicksand" w:hAnsi="Quicksand"/>
        </w:rPr>
        <w:t>4. Indien Marianblaauwgeers.com bij de uitvoering van de overeenkomst afhankelijk is van informatie en/of gegevens van opdrachtgever en de opdrachtgever in gebreke is gebleven met de (tijdige) ter beschikkingstelling van die informatie en/of die gegevens aan Marianblaauwgeers.com zal Marianblaauwgeers.com opnieuw een leveringstermijn bepalen. Marianblaauwgeers.com zal deze nieuwe leveringstermijn bepalen aan de hand van haar totale projectplanning. Daarnaast brengt Marianblaauwgeers.com 10% van de waarde van de overeenkomst in rekening ten behoeve van de extra organisatiekosten die in dat geval worden gemaakt.</w:t>
      </w:r>
    </w:p>
    <w:p w14:paraId="22C0E9FF" w14:textId="77777777" w:rsidR="007D5BE9" w:rsidRPr="00FD2712" w:rsidRDefault="007D5BE9" w:rsidP="007D5BE9">
      <w:pPr>
        <w:rPr>
          <w:rFonts w:ascii="Quicksand" w:hAnsi="Quicksand"/>
        </w:rPr>
      </w:pPr>
      <w:r w:rsidRPr="00FD2712">
        <w:rPr>
          <w:rFonts w:ascii="Quicksand" w:hAnsi="Quicksand"/>
        </w:rPr>
        <w:t>5. Blijft de opdrachtgever voor een periode langer dan 30 dagen in gebreke met de ter beschikkingstelling van de in het vorige lid bedoelde informatie en/of gegevens dan is Marianblaauwgeers.com gerechtigd de overeenkomst te ontbinden. Alsdan is de opdrachtgever gehouden de door Marianblaauwgeers.com gemaakte kosten voor de uitvoering van de overeenkomst te vergoeden.</w:t>
      </w:r>
    </w:p>
    <w:p w14:paraId="5DDD981A" w14:textId="77777777" w:rsidR="007D5BE9" w:rsidRPr="00FD2712" w:rsidRDefault="007D5BE9" w:rsidP="007D5BE9">
      <w:pPr>
        <w:rPr>
          <w:rFonts w:ascii="Quicksand" w:hAnsi="Quicksand"/>
        </w:rPr>
      </w:pPr>
      <w:r w:rsidRPr="00FD2712">
        <w:rPr>
          <w:rFonts w:ascii="Quicksand" w:hAnsi="Quicksand"/>
        </w:rPr>
        <w:t>6. Indien is overeengekomen dat de diensten in fasen door Marianblaauwgeers.com worden uitgevoerd, kan Marianblaauwgeers.com de aanvang van een volgende fase uitstellen, totdat de opdrachtgever de resultaten van de daaraan voorafgaande fase heeft goedgekeurd.</w:t>
      </w:r>
    </w:p>
    <w:p w14:paraId="19210DB1" w14:textId="77777777" w:rsidR="007D5BE9" w:rsidRPr="00FD2712" w:rsidRDefault="007D5BE9" w:rsidP="007D5BE9">
      <w:pPr>
        <w:rPr>
          <w:rFonts w:ascii="Quicksand" w:hAnsi="Quicksand"/>
        </w:rPr>
      </w:pPr>
    </w:p>
    <w:p w14:paraId="2416F686" w14:textId="77777777" w:rsidR="00FD2712" w:rsidRDefault="00FD2712">
      <w:pPr>
        <w:rPr>
          <w:rFonts w:ascii="Quicksand" w:hAnsi="Quicksand"/>
        </w:rPr>
      </w:pPr>
      <w:r>
        <w:rPr>
          <w:rFonts w:ascii="Quicksand" w:hAnsi="Quicksand"/>
        </w:rPr>
        <w:br w:type="page"/>
      </w:r>
    </w:p>
    <w:p w14:paraId="1FFC4780" w14:textId="77777777" w:rsidR="007D5BE9" w:rsidRPr="00FD2712" w:rsidRDefault="007D5BE9" w:rsidP="007D5BE9">
      <w:pPr>
        <w:rPr>
          <w:rFonts w:ascii="Quicksand" w:hAnsi="Quicksand"/>
          <w:b/>
        </w:rPr>
      </w:pPr>
      <w:r w:rsidRPr="00FD2712">
        <w:rPr>
          <w:rFonts w:ascii="Quicksand" w:hAnsi="Quicksand"/>
          <w:b/>
        </w:rPr>
        <w:lastRenderedPageBreak/>
        <w:t>Artikel 5: Annulering of wijziging door de opdrachtgever</w:t>
      </w:r>
    </w:p>
    <w:p w14:paraId="2C4FC4A8" w14:textId="77777777" w:rsidR="007D5BE9" w:rsidRPr="00FD2712" w:rsidRDefault="007D5BE9" w:rsidP="007D5BE9">
      <w:pPr>
        <w:rPr>
          <w:rFonts w:ascii="Quicksand" w:hAnsi="Quicksand"/>
        </w:rPr>
      </w:pPr>
      <w:r w:rsidRPr="00FD2712">
        <w:rPr>
          <w:rFonts w:ascii="Quicksand" w:hAnsi="Quicksand"/>
        </w:rPr>
        <w:t>1. Indien de opdrachtgever de overeenkomst, nadat deze op de in artikel 3 genoemde wijze tot stand is gekomen, wenst te annuleren, dient dit te geschieden door middel van een aangetekend schrijven.</w:t>
      </w:r>
    </w:p>
    <w:p w14:paraId="0B381BA1" w14:textId="77777777" w:rsidR="007D5BE9" w:rsidRPr="00FD2712" w:rsidRDefault="007D5BE9" w:rsidP="007D5BE9">
      <w:pPr>
        <w:rPr>
          <w:rFonts w:ascii="Quicksand" w:hAnsi="Quicksand"/>
        </w:rPr>
      </w:pPr>
      <w:r w:rsidRPr="00FD2712">
        <w:rPr>
          <w:rFonts w:ascii="Quicksand" w:hAnsi="Quicksand"/>
        </w:rPr>
        <w:t>2. Bij annulering door opdrachtgever tot 30 dagen voor aanvang van de opleiding of startdatum van het maatwerkproject, is de opdrachtgever verplicht 50% van de overeengekomen prijs te betalen.</w:t>
      </w:r>
    </w:p>
    <w:p w14:paraId="0288A49E" w14:textId="77777777" w:rsidR="007D5BE9" w:rsidRPr="00FD2712" w:rsidRDefault="007D5BE9" w:rsidP="007D5BE9">
      <w:pPr>
        <w:rPr>
          <w:rFonts w:ascii="Quicksand" w:hAnsi="Quicksand"/>
        </w:rPr>
      </w:pPr>
      <w:r w:rsidRPr="00FD2712">
        <w:rPr>
          <w:rFonts w:ascii="Quicksand" w:hAnsi="Quicksand"/>
        </w:rPr>
        <w:t>3. Bij annulering binnen 30 dagen voor aanvang van de opleiding of startdatum van het maatwerkproject is de opdrachtgever verplicht 100% van de overeengekomen prijs te betalen.</w:t>
      </w:r>
    </w:p>
    <w:p w14:paraId="4F1FEC8E" w14:textId="77777777" w:rsidR="007D5BE9" w:rsidRPr="00FD2712" w:rsidRDefault="007D5BE9" w:rsidP="007D5BE9">
      <w:pPr>
        <w:rPr>
          <w:rFonts w:ascii="Quicksand" w:hAnsi="Quicksand"/>
        </w:rPr>
      </w:pPr>
      <w:r w:rsidRPr="00FD2712">
        <w:rPr>
          <w:rFonts w:ascii="Quicksand" w:hAnsi="Quicksand"/>
        </w:rPr>
        <w:t>4. Bij aankoop van de E-</w:t>
      </w:r>
      <w:proofErr w:type="spellStart"/>
      <w:r w:rsidRPr="00FD2712">
        <w:rPr>
          <w:rFonts w:ascii="Quicksand" w:hAnsi="Quicksand"/>
        </w:rPr>
        <w:t>learning</w:t>
      </w:r>
      <w:proofErr w:type="spellEnd"/>
      <w:r w:rsidRPr="00FD2712">
        <w:rPr>
          <w:rFonts w:ascii="Quicksand" w:hAnsi="Quicksand"/>
        </w:rPr>
        <w:t xml:space="preserve"> module en ontvangst van de betaling door Marianblaauwgeers.com is er geen mogelijkheid tot restitutie.</w:t>
      </w:r>
    </w:p>
    <w:p w14:paraId="16C2F568" w14:textId="77777777" w:rsidR="007D5BE9" w:rsidRPr="00FD2712" w:rsidRDefault="007D5BE9" w:rsidP="007D5BE9">
      <w:pPr>
        <w:rPr>
          <w:rFonts w:ascii="Quicksand" w:hAnsi="Quicksand"/>
        </w:rPr>
      </w:pPr>
      <w:r w:rsidRPr="00FD2712">
        <w:rPr>
          <w:rFonts w:ascii="Quicksand" w:hAnsi="Quicksand"/>
        </w:rPr>
        <w:t>5. Het is mogelijk een plaatsvervanger te sturen, onder de voorwaarde dat de opdrachtgever dit voor aanvang van de opleiding of het maatwerkproject mededeelt. De plaatsvervanger volgt de open opleiding of het maatwerkproject onder dezelfde voorwaarden als de oorspronkelijke deelnemer. Gelet op de aard en inrichting van de opleiding of het maatwerkproject en/of het opleidingsniveau/achtergrond van de vervanger, heeft Marianblaauwgeers.com het recht om een plaatsvervanger te weigeren.</w:t>
      </w:r>
    </w:p>
    <w:p w14:paraId="504D5DE3" w14:textId="77777777" w:rsidR="007D5BE9" w:rsidRPr="00FD2712" w:rsidRDefault="007D5BE9" w:rsidP="007D5BE9">
      <w:pPr>
        <w:rPr>
          <w:rFonts w:ascii="Quicksand" w:hAnsi="Quicksand"/>
        </w:rPr>
      </w:pPr>
      <w:r w:rsidRPr="00FD2712">
        <w:rPr>
          <w:rFonts w:ascii="Quicksand" w:hAnsi="Quicksand"/>
        </w:rPr>
        <w:t>6. Vervanging na de start van de open opleiding of maatwerkproject is niet meer toegestaan. Tevens is plaatsvervanging na aankoop van de E-</w:t>
      </w:r>
      <w:proofErr w:type="spellStart"/>
      <w:r w:rsidRPr="00FD2712">
        <w:rPr>
          <w:rFonts w:ascii="Quicksand" w:hAnsi="Quicksand"/>
        </w:rPr>
        <w:t>learning</w:t>
      </w:r>
      <w:proofErr w:type="spellEnd"/>
      <w:r w:rsidRPr="00FD2712">
        <w:rPr>
          <w:rFonts w:ascii="Quicksand" w:hAnsi="Quicksand"/>
        </w:rPr>
        <w:t xml:space="preserve"> module niet toegestaan. Indien de opdrachtgever dan wel de opleiding of het </w:t>
      </w:r>
      <w:proofErr w:type="spellStart"/>
      <w:r w:rsidRPr="00FD2712">
        <w:rPr>
          <w:rFonts w:ascii="Quicksand" w:hAnsi="Quicksand"/>
        </w:rPr>
        <w:t>maatwerktproject</w:t>
      </w:r>
      <w:proofErr w:type="spellEnd"/>
      <w:r w:rsidRPr="00FD2712">
        <w:rPr>
          <w:rFonts w:ascii="Quicksand" w:hAnsi="Quicksand"/>
        </w:rPr>
        <w:t xml:space="preserve"> van de door opdrachtgever aangewezen deelnemer na aanvang van de open opleiding of gedurende de looptijd van het maatwerkproject de overeenkomst tussentijds wenst te beëindigen, heeft de opdrachtgever geen recht op enige terugbetaling.</w:t>
      </w:r>
    </w:p>
    <w:p w14:paraId="4317B5C4" w14:textId="77777777" w:rsidR="007D5BE9" w:rsidRPr="00FD2712" w:rsidRDefault="007D5BE9" w:rsidP="007D5BE9">
      <w:pPr>
        <w:rPr>
          <w:rFonts w:ascii="Quicksand" w:hAnsi="Quicksand"/>
        </w:rPr>
      </w:pPr>
      <w:r w:rsidRPr="00FD2712">
        <w:rPr>
          <w:rFonts w:ascii="Quicksand" w:hAnsi="Quicksand"/>
        </w:rPr>
        <w:t>Bij het doorschuiven van een deelnemer voor aanvang van de open opleiding of startdatum van het maatwerkproject is de opdrachtgever verplicht administratiekosten te voldoen. De kosten hiervan bedragen minimaal Euro 125,00 per cursusdag.</w:t>
      </w:r>
    </w:p>
    <w:p w14:paraId="7FA4F40B" w14:textId="77777777" w:rsidR="007D5BE9" w:rsidRPr="00FD2712" w:rsidRDefault="007D5BE9" w:rsidP="007D5BE9">
      <w:pPr>
        <w:rPr>
          <w:rFonts w:ascii="Quicksand" w:hAnsi="Quicksand"/>
        </w:rPr>
      </w:pPr>
    </w:p>
    <w:p w14:paraId="76335403" w14:textId="77777777" w:rsidR="007D5BE9" w:rsidRPr="00FD2712" w:rsidRDefault="007D5BE9" w:rsidP="007D5BE9">
      <w:pPr>
        <w:rPr>
          <w:rFonts w:ascii="Quicksand" w:hAnsi="Quicksand"/>
          <w:b/>
        </w:rPr>
      </w:pPr>
      <w:r w:rsidRPr="00FD2712">
        <w:rPr>
          <w:rFonts w:ascii="Quicksand" w:hAnsi="Quicksand"/>
          <w:b/>
        </w:rPr>
        <w:t xml:space="preserve">Artikel 6: Wijzigingen, opschorting en/of ontbinding door Marianblaauwgeers.com </w:t>
      </w:r>
    </w:p>
    <w:p w14:paraId="2A2AE742" w14:textId="77777777" w:rsidR="007D5BE9" w:rsidRPr="00FD2712" w:rsidRDefault="007D5BE9" w:rsidP="007D5BE9">
      <w:pPr>
        <w:rPr>
          <w:rFonts w:ascii="Quicksand" w:hAnsi="Quicksand"/>
        </w:rPr>
      </w:pPr>
      <w:r w:rsidRPr="00FD2712">
        <w:rPr>
          <w:rFonts w:ascii="Quicksand" w:hAnsi="Quicksand"/>
        </w:rPr>
        <w:t>1. Marianblaauwgeers.com streeft ernaar om een opleiding of maatwerkproject te laten verlopen op de vooraf aangegeven wijze. Het is Marianblaauwgeers.com echter toegestaan om, indien omstandigheden, niet beperkt tot situaties van overmacht, daartoe nopen, wijzigingen aan te brengen in het programma, locatie en data. Een dergelijke wijziging leidt niet tot schadeplichtigheid aan de zijde van Marianblaauwgeers.com.</w:t>
      </w:r>
    </w:p>
    <w:p w14:paraId="4AF6A5AB" w14:textId="77777777" w:rsidR="007D5BE9" w:rsidRPr="00FD2712" w:rsidRDefault="007D5BE9" w:rsidP="007D5BE9">
      <w:pPr>
        <w:rPr>
          <w:rFonts w:ascii="Quicksand" w:hAnsi="Quicksand"/>
        </w:rPr>
      </w:pPr>
      <w:r w:rsidRPr="00FD2712">
        <w:rPr>
          <w:rFonts w:ascii="Quicksand" w:hAnsi="Quicksand"/>
        </w:rPr>
        <w:t>2. Marianblaauwgeers.com heeft het recht zonder opgave van redenen de overeenkomst te annuleren of deelname van een opdrachtgever dan wel de door opdrachtgever aangewezen deelnemer te weigeren, in welke gevallen de opdrachtgever recht heeft op terugbetaling van het volledige door deze aan Marianblaauwgeers.com betaalde bedrag.</w:t>
      </w:r>
    </w:p>
    <w:p w14:paraId="733E7107" w14:textId="77777777" w:rsidR="007D5BE9" w:rsidRPr="00FD2712" w:rsidRDefault="007D5BE9" w:rsidP="007D5BE9">
      <w:pPr>
        <w:rPr>
          <w:rFonts w:ascii="Quicksand" w:hAnsi="Quicksand"/>
        </w:rPr>
      </w:pPr>
      <w:r w:rsidRPr="00FD2712">
        <w:rPr>
          <w:rFonts w:ascii="Quicksand" w:hAnsi="Quicksand"/>
        </w:rPr>
        <w:t xml:space="preserve">3. Marianblaauwgeers.com is gerechtigd de start van de opleiding of het maatwerkproject op te schorten indien naar haar oordeel onvoldoende deelnemers zijn ingeschreven voor de betreffende opleiding of maatwerkproject. Op dat moment zal in overleg met opdrachtgever een nieuwe datum worden bepaald. Deze opschorting is geen annulering van de overeenkomst en leidt niet tot schadeplichtigheid aan de zijde van Marianblaauwgeers.com </w:t>
      </w:r>
    </w:p>
    <w:p w14:paraId="3D830690" w14:textId="77777777" w:rsidR="007D5BE9" w:rsidRPr="00FD2712" w:rsidRDefault="007D5BE9" w:rsidP="007D5BE9">
      <w:pPr>
        <w:rPr>
          <w:rFonts w:ascii="Quicksand" w:hAnsi="Quicksand"/>
        </w:rPr>
      </w:pPr>
      <w:r w:rsidRPr="00FD2712">
        <w:rPr>
          <w:rFonts w:ascii="Quicksand" w:hAnsi="Quicksand"/>
        </w:rPr>
        <w:t xml:space="preserve">4. Marianblaauwgeers.com is gerechtigd de uitvoering van de overeenkomst op elk moment met onmiddellijke ingang op te schorten dan wel de overeenkomst te ontbinden zonder inachtneming van een opzegtermijn, </w:t>
      </w:r>
      <w:proofErr w:type="gramStart"/>
      <w:r w:rsidRPr="00FD2712">
        <w:rPr>
          <w:rFonts w:ascii="Quicksand" w:hAnsi="Quicksand"/>
        </w:rPr>
        <w:t>indien</w:t>
      </w:r>
      <w:proofErr w:type="gramEnd"/>
      <w:r w:rsidRPr="00FD2712">
        <w:rPr>
          <w:rFonts w:ascii="Quicksand" w:hAnsi="Quicksand"/>
        </w:rPr>
        <w:t xml:space="preserve"> de opdrachtgever één of meer bepalingen van de met Marianblaauwgeers.com gesloten overeenkomst niet nakomt. Bij ontbinding van de </w:t>
      </w:r>
      <w:r w:rsidRPr="00FD2712">
        <w:rPr>
          <w:rFonts w:ascii="Quicksand" w:hAnsi="Quicksand"/>
        </w:rPr>
        <w:lastRenderedPageBreak/>
        <w:t>overeenkomst heeft opdrachtgever geen recht op terugbetaling van de reeds gedane betalingen. De op het moment van ontbinding reeds uitgevoerde maar nog niet gedeclareerde werkzaamheden kunnen alsnog door Marianblaauwgeers.com worden gedeclareerd bij de opdrachtgever.</w:t>
      </w:r>
    </w:p>
    <w:p w14:paraId="669FA73D" w14:textId="77777777" w:rsidR="007D5BE9" w:rsidRPr="00FD2712" w:rsidRDefault="007D5BE9" w:rsidP="007D5BE9">
      <w:pPr>
        <w:rPr>
          <w:rFonts w:ascii="Quicksand" w:hAnsi="Quicksand"/>
        </w:rPr>
      </w:pPr>
      <w:r w:rsidRPr="00FD2712">
        <w:rPr>
          <w:rFonts w:ascii="Quicksand" w:hAnsi="Quicksand"/>
        </w:rPr>
        <w:t>5. Marianblaauwgeers.com is gerechtigd de overeenkomst geheel of ten dele te ontbinden of op te schorten in geval van (tijdelijke) overmacht, waaronder eveneens maar niet uitsluitend wordt verstaan ziekte van docenten/trainers, stakingen, bedrijfsbezettingen en brand. Ontbinding leidt niet tot schadeplichtigheid aan de zijde van Marianblaauwgeers.com maar geeft opdrachtgever aanspraak op terugbetaling van een evenredig deel van het aan Marianblaauwgeers.com verschuldigde bedrag.</w:t>
      </w:r>
    </w:p>
    <w:p w14:paraId="15DFC2B4" w14:textId="77777777" w:rsidR="007D5BE9" w:rsidRPr="00FD2712" w:rsidRDefault="007D5BE9">
      <w:pPr>
        <w:rPr>
          <w:rFonts w:ascii="Quicksand" w:hAnsi="Quicksand"/>
        </w:rPr>
      </w:pPr>
    </w:p>
    <w:p w14:paraId="443D2A50" w14:textId="77777777" w:rsidR="007D5BE9" w:rsidRPr="00FD2712" w:rsidRDefault="007D5BE9" w:rsidP="007D5BE9">
      <w:pPr>
        <w:rPr>
          <w:rFonts w:ascii="Quicksand" w:hAnsi="Quicksand"/>
          <w:b/>
        </w:rPr>
      </w:pPr>
      <w:r w:rsidRPr="00FD2712">
        <w:rPr>
          <w:rFonts w:ascii="Quicksand" w:hAnsi="Quicksand"/>
          <w:b/>
        </w:rPr>
        <w:t>Artikel 7: Tarieven en kosten</w:t>
      </w:r>
    </w:p>
    <w:p w14:paraId="798D1E5E" w14:textId="77777777" w:rsidR="007D5BE9" w:rsidRPr="00FD2712" w:rsidRDefault="007D5BE9" w:rsidP="007D5BE9">
      <w:pPr>
        <w:rPr>
          <w:rFonts w:ascii="Quicksand" w:hAnsi="Quicksand"/>
        </w:rPr>
      </w:pPr>
      <w:r w:rsidRPr="00FD2712">
        <w:rPr>
          <w:rFonts w:ascii="Quicksand" w:hAnsi="Quicksand"/>
        </w:rPr>
        <w:t>1. Tenzij schriftelijk anders vermeld, zijn de door Marianblaauwgeers.com opgegeven prijzen steeds exclusief BTW en andere heffingen die van overheidswege worden opgelegd. Voorts zijn de tarieven exclusief reis-, literatuur-, examen- en arrangementskosten.</w:t>
      </w:r>
    </w:p>
    <w:p w14:paraId="35D2FE26" w14:textId="77777777" w:rsidR="007D5BE9" w:rsidRPr="00FD2712" w:rsidRDefault="007D5BE9" w:rsidP="007D5BE9">
      <w:pPr>
        <w:rPr>
          <w:rFonts w:ascii="Quicksand" w:hAnsi="Quicksand"/>
        </w:rPr>
      </w:pPr>
      <w:r w:rsidRPr="00FD2712">
        <w:rPr>
          <w:rFonts w:ascii="Quicksand" w:hAnsi="Quicksand"/>
        </w:rPr>
        <w:t>2. Marianblaauwgeers.com behoudt zich het recht voor verzend-, administratie- en behandelingskosten in rekening te brengen.</w:t>
      </w:r>
    </w:p>
    <w:p w14:paraId="7A6CD756" w14:textId="77777777" w:rsidR="007D5BE9" w:rsidRPr="00FD2712" w:rsidRDefault="007D5BE9" w:rsidP="007D5BE9">
      <w:pPr>
        <w:rPr>
          <w:rFonts w:ascii="Quicksand" w:hAnsi="Quicksand"/>
        </w:rPr>
      </w:pPr>
    </w:p>
    <w:p w14:paraId="3C8DEEC9" w14:textId="77777777" w:rsidR="007D5BE9" w:rsidRPr="00FD2712" w:rsidRDefault="007D5BE9" w:rsidP="007D5BE9">
      <w:pPr>
        <w:rPr>
          <w:rFonts w:ascii="Quicksand" w:hAnsi="Quicksand"/>
          <w:b/>
        </w:rPr>
      </w:pPr>
      <w:r w:rsidRPr="00FD2712">
        <w:rPr>
          <w:rFonts w:ascii="Quicksand" w:hAnsi="Quicksand"/>
          <w:b/>
        </w:rPr>
        <w:t>Artikel 8: Betalingsvoorwaarden</w:t>
      </w:r>
    </w:p>
    <w:p w14:paraId="2C0E681E" w14:textId="77777777" w:rsidR="007D5BE9" w:rsidRPr="00FD2712" w:rsidRDefault="007D5BE9" w:rsidP="007D5BE9">
      <w:pPr>
        <w:rPr>
          <w:rFonts w:ascii="Quicksand" w:hAnsi="Quicksand"/>
        </w:rPr>
      </w:pPr>
      <w:r w:rsidRPr="00FD2712">
        <w:rPr>
          <w:rFonts w:ascii="Quicksand" w:hAnsi="Quicksand"/>
        </w:rPr>
        <w:t>1. Marianblaauwgeers.com brengt de door de opdrachtgever verschuldigde vergoedingen, op de in de offerte opgenomen facturatiemomenten, in rekening door middel van een verzending van een factuur per e-mail aan het door opdrachtgever opgegeven mailadres. Facturering op deze wijze laat onverlet de betalingsverplichting van de opdrachtgever, indien tenaamstelling en adres</w:t>
      </w:r>
      <w:r w:rsidR="00FD2712">
        <w:rPr>
          <w:rFonts w:ascii="Quicksand" w:hAnsi="Quicksand"/>
        </w:rPr>
        <w:t xml:space="preserve"> </w:t>
      </w:r>
      <w:r w:rsidRPr="00FD2712">
        <w:rPr>
          <w:rFonts w:ascii="Quicksand" w:hAnsi="Quicksand"/>
        </w:rPr>
        <w:t>anders blijken te zijn dan opgegeven.</w:t>
      </w:r>
    </w:p>
    <w:p w14:paraId="3FBD0B3C" w14:textId="77777777" w:rsidR="007D5BE9" w:rsidRPr="00FD2712" w:rsidRDefault="007D5BE9" w:rsidP="007D5BE9">
      <w:pPr>
        <w:rPr>
          <w:rFonts w:ascii="Quicksand" w:hAnsi="Quicksand"/>
        </w:rPr>
      </w:pPr>
      <w:r w:rsidRPr="00FD2712">
        <w:rPr>
          <w:rFonts w:ascii="Quicksand" w:hAnsi="Quicksand"/>
        </w:rPr>
        <w:t>2. Betaling dient plaats te vinden op de in de factuur aangegeven bankrekening uiterlijk een maand voor aanvang van de open opleiding of het maatwerkproject, doch uiterlijk binnen een termijn van 14 dagen na factuurdatum, zonder opschorting of verrekening wegens een (beweerdelijke) tekortkoming door Marianblaauwgeers.com</w:t>
      </w:r>
    </w:p>
    <w:p w14:paraId="5264C973" w14:textId="77777777" w:rsidR="007D5BE9" w:rsidRPr="00FD2712" w:rsidRDefault="007D5BE9" w:rsidP="007D5BE9">
      <w:pPr>
        <w:rPr>
          <w:rFonts w:ascii="Quicksand" w:hAnsi="Quicksand"/>
        </w:rPr>
      </w:pPr>
      <w:r w:rsidRPr="00FD2712">
        <w:rPr>
          <w:rFonts w:ascii="Quicksand" w:hAnsi="Quicksand"/>
        </w:rPr>
        <w:t>3. Indien de opdrachtgever niet binnen de overeengekomen termijn betaalt, is hij zonder enige ingebrekestelling in verzuim. Vanaf de vervaldag is Marianblaauwgeers.com steeds gerechtigd 1% rente per maand in rekening te brengen, te berekenen over het factuurbedrag tot het moment van algehele voldoening.</w:t>
      </w:r>
    </w:p>
    <w:p w14:paraId="7F9113A5" w14:textId="77777777" w:rsidR="007D5BE9" w:rsidRPr="00FD2712" w:rsidRDefault="007D5BE9" w:rsidP="007D5BE9">
      <w:pPr>
        <w:rPr>
          <w:rFonts w:ascii="Quicksand" w:hAnsi="Quicksand"/>
        </w:rPr>
      </w:pPr>
      <w:r w:rsidRPr="00FD2712">
        <w:rPr>
          <w:rFonts w:ascii="Quicksand" w:hAnsi="Quicksand"/>
        </w:rPr>
        <w:t>4. Marianblaauwgeers.com heeft het recht deelname van de opdrachtgever dan wel van de door de opdrachtgever aangewezen deelnemer aan een opleiding te weigeren of de uitvoering van het maatwerkproject op te schorten of de overeenkomst te ontbinden, indien de opdrachtgever niet tijdig aan zijn betalingsverplichting heeft voldaan.</w:t>
      </w:r>
    </w:p>
    <w:p w14:paraId="7BAB9D18" w14:textId="77777777" w:rsidR="007D5BE9" w:rsidRPr="00FD2712" w:rsidRDefault="007D5BE9" w:rsidP="007D5BE9">
      <w:pPr>
        <w:rPr>
          <w:rFonts w:ascii="Quicksand" w:hAnsi="Quicksand"/>
        </w:rPr>
      </w:pPr>
      <w:r w:rsidRPr="00FD2712">
        <w:rPr>
          <w:rFonts w:ascii="Quicksand" w:hAnsi="Quicksand"/>
        </w:rPr>
        <w:t>5. De opdrachtgever is bij niet tijdige nakoming steeds verplicht aan</w:t>
      </w:r>
    </w:p>
    <w:p w14:paraId="01B6A12D" w14:textId="77777777" w:rsidR="007D5BE9" w:rsidRPr="00FD2712" w:rsidRDefault="007D5BE9" w:rsidP="007D5BE9">
      <w:pPr>
        <w:rPr>
          <w:rFonts w:ascii="Quicksand" w:hAnsi="Quicksand"/>
        </w:rPr>
      </w:pPr>
      <w:r w:rsidRPr="00FD2712">
        <w:rPr>
          <w:rFonts w:ascii="Quicksand" w:hAnsi="Quicksand"/>
        </w:rPr>
        <w:t>Marianblaauwgeers.com alle in redelijkheid gemaakte gerechtelijke en buitengerechtelijke incassokosten te vergoeden, waaronder steeds zullen zijn begrepen de kosten van incassobureaus, alsmede de in werkelijkheid gemaakte kosten en het loon van deurwaarders en advocaten, ook indien deze de in rechte toe te wijzen proceskosten overschrijden. De buitengerechtelijke incassokosten bedragen tenminste 15% van het door de opdrachtgever verschuldigde bedrag, met een minimum van € 250,-.</w:t>
      </w:r>
    </w:p>
    <w:p w14:paraId="5651EDC6" w14:textId="77777777" w:rsidR="00FD2712" w:rsidRPr="00FD2712" w:rsidRDefault="007D5BE9" w:rsidP="007D5BE9">
      <w:pPr>
        <w:rPr>
          <w:rFonts w:ascii="Quicksand" w:hAnsi="Quicksand"/>
        </w:rPr>
      </w:pPr>
      <w:r w:rsidRPr="00FD2712">
        <w:rPr>
          <w:rFonts w:ascii="Quicksand" w:hAnsi="Quicksand"/>
        </w:rPr>
        <w:t>6. De opdrachtgever kan tegen een factuur alleen schriftelijk en gemotiveerd bezwaar maken. Het bezwaar dient binnen de betalingstermijn te worden gemaakt. Een zodanig bezwaar ontslaat de opdrachtgever niet van zijn verplichting de factuur tijdig en volledig te voldoen.</w:t>
      </w:r>
    </w:p>
    <w:p w14:paraId="201BA824" w14:textId="77777777" w:rsidR="007D5BE9" w:rsidRPr="00FD2712" w:rsidRDefault="007D5BE9" w:rsidP="007D5BE9">
      <w:pPr>
        <w:rPr>
          <w:rFonts w:ascii="Quicksand" w:hAnsi="Quicksand"/>
        </w:rPr>
      </w:pPr>
    </w:p>
    <w:p w14:paraId="600E2413" w14:textId="77777777" w:rsidR="007D5BE9" w:rsidRPr="00FD2712" w:rsidRDefault="007D5BE9" w:rsidP="007D5BE9">
      <w:pPr>
        <w:rPr>
          <w:rFonts w:ascii="Quicksand" w:hAnsi="Quicksand"/>
          <w:b/>
        </w:rPr>
      </w:pPr>
      <w:r w:rsidRPr="00FD2712">
        <w:rPr>
          <w:rFonts w:ascii="Quicksand" w:hAnsi="Quicksand"/>
          <w:b/>
        </w:rPr>
        <w:t>Artikel 9: Gedrag, toegang en identificatieplicht</w:t>
      </w:r>
    </w:p>
    <w:p w14:paraId="198AD32F" w14:textId="77777777" w:rsidR="007D5BE9" w:rsidRPr="00FD2712" w:rsidRDefault="007D5BE9" w:rsidP="007D5BE9">
      <w:pPr>
        <w:rPr>
          <w:rFonts w:ascii="Quicksand" w:hAnsi="Quicksand"/>
        </w:rPr>
      </w:pPr>
      <w:r w:rsidRPr="00FD2712">
        <w:rPr>
          <w:rFonts w:ascii="Quicksand" w:hAnsi="Quicksand"/>
        </w:rPr>
        <w:t>1. De deelnemers aan de opleiding of het maatwerkproject dienen te beschikken over de benodigde voorkennis, zoals vermeld in de specifieke opleidingsbeschrijvingen van Marianblaauwgeers.</w:t>
      </w:r>
      <w:r w:rsidR="00FD2712" w:rsidRPr="00FD2712">
        <w:rPr>
          <w:rFonts w:ascii="Quicksand" w:hAnsi="Quicksand"/>
        </w:rPr>
        <w:t>com.</w:t>
      </w:r>
      <w:r w:rsidRPr="00FD2712">
        <w:rPr>
          <w:rFonts w:ascii="Quicksand" w:hAnsi="Quicksand"/>
        </w:rPr>
        <w:t xml:space="preserve"> Ten behoeve van toetsing van het niveau van voorkennis en de verwachtingen van de deelnemer zal Marianblaauwgeers.com de deelnemer een intake voorleggen (telefonisch dan wel schriftelijk). De opdrachtgever is verantwoordelijk voor de juistheid van de verstrekte informatie tijdens de intake. Marianblaauwgeers.com aanvaardt geen enkele aansprakelijkheid voor de gevolgen van het niet of niet tijdig volgen van een aanbevolen vooropleiding.</w:t>
      </w:r>
    </w:p>
    <w:p w14:paraId="7DD46339" w14:textId="77777777" w:rsidR="007D5BE9" w:rsidRPr="00FD2712" w:rsidRDefault="007D5BE9" w:rsidP="007D5BE9">
      <w:pPr>
        <w:rPr>
          <w:rFonts w:ascii="Quicksand" w:hAnsi="Quicksand"/>
        </w:rPr>
      </w:pPr>
      <w:r w:rsidRPr="00FD2712">
        <w:rPr>
          <w:rFonts w:ascii="Quicksand" w:hAnsi="Quicksand"/>
        </w:rPr>
        <w:t>2. Deelnemers dienen op eerste verzoek van Marianblaauwgeers.com en/of de docent/opleider/trainer een legitimatiebewijs te tonen.</w:t>
      </w:r>
    </w:p>
    <w:p w14:paraId="57EF87E7" w14:textId="77777777" w:rsidR="007D5BE9" w:rsidRPr="00FD2712" w:rsidRDefault="007D5BE9" w:rsidP="007D5BE9">
      <w:pPr>
        <w:rPr>
          <w:rFonts w:ascii="Quicksand" w:hAnsi="Quicksand"/>
        </w:rPr>
      </w:pPr>
      <w:r w:rsidRPr="00FD2712">
        <w:rPr>
          <w:rFonts w:ascii="Quicksand" w:hAnsi="Quicksand"/>
        </w:rPr>
        <w:t>3. Marianblaauwgeers.com is gerechtigd aan de deelnemer de toegang tot de opleiding te ontzeggen indien niet tijdig door opdrachtgever aan de betalingsverplichting is voldaan.</w:t>
      </w:r>
    </w:p>
    <w:p w14:paraId="1B3D8F0C" w14:textId="77777777" w:rsidR="00FD2712" w:rsidRPr="00FD2712" w:rsidRDefault="00FD2712" w:rsidP="007D5BE9">
      <w:pPr>
        <w:rPr>
          <w:rFonts w:ascii="Quicksand" w:hAnsi="Quicksand"/>
        </w:rPr>
      </w:pPr>
    </w:p>
    <w:p w14:paraId="23A588F1" w14:textId="77777777" w:rsidR="007D5BE9" w:rsidRPr="00FD2712" w:rsidRDefault="007D5BE9" w:rsidP="007D5BE9">
      <w:pPr>
        <w:rPr>
          <w:rFonts w:ascii="Quicksand" w:hAnsi="Quicksand"/>
          <w:b/>
        </w:rPr>
      </w:pPr>
      <w:r w:rsidRPr="00FD2712">
        <w:rPr>
          <w:rFonts w:ascii="Quicksand" w:hAnsi="Quicksand"/>
          <w:b/>
        </w:rPr>
        <w:t>Artikel 10: Intellectueel eigendom en auteursrecht</w:t>
      </w:r>
    </w:p>
    <w:p w14:paraId="20834744" w14:textId="77777777" w:rsidR="007D5BE9" w:rsidRPr="00FD2712" w:rsidRDefault="007D5BE9" w:rsidP="007D5BE9">
      <w:pPr>
        <w:rPr>
          <w:rFonts w:ascii="Quicksand" w:hAnsi="Quicksand"/>
        </w:rPr>
      </w:pPr>
      <w:r w:rsidRPr="00FD2712">
        <w:rPr>
          <w:rFonts w:ascii="Quicksand" w:hAnsi="Quicksand"/>
        </w:rPr>
        <w:t>1. De intellectuele eigendomsrechten van de ten behoeve van de uitvoering van een opleiding of maatwerkproject ontwikkelde rapporten, modellen en technieken en overig opleidingsmateriaal berusten bij Marianblaauwgeers.com.</w:t>
      </w:r>
    </w:p>
    <w:p w14:paraId="6751BAA4" w14:textId="77777777" w:rsidR="007D5BE9" w:rsidRPr="00FD2712" w:rsidRDefault="007D5BE9" w:rsidP="007D5BE9">
      <w:pPr>
        <w:rPr>
          <w:rFonts w:ascii="Quicksand" w:hAnsi="Quicksand"/>
        </w:rPr>
      </w:pPr>
      <w:r w:rsidRPr="00FD2712">
        <w:rPr>
          <w:rFonts w:ascii="Quicksand" w:hAnsi="Quicksand"/>
        </w:rPr>
        <w:t>2. De intellectuele eigendomsrechten van de E-</w:t>
      </w:r>
      <w:proofErr w:type="spellStart"/>
      <w:r w:rsidRPr="00FD2712">
        <w:rPr>
          <w:rFonts w:ascii="Quicksand" w:hAnsi="Quicksand"/>
        </w:rPr>
        <w:t>learning</w:t>
      </w:r>
      <w:proofErr w:type="spellEnd"/>
      <w:r w:rsidRPr="00FD2712">
        <w:rPr>
          <w:rFonts w:ascii="Quicksand" w:hAnsi="Quicksand"/>
        </w:rPr>
        <w:t xml:space="preserve"> module berusten in zijn geheel bij Marianblaauwgeers.com</w:t>
      </w:r>
      <w:r w:rsidR="00FD2712" w:rsidRPr="00FD2712">
        <w:rPr>
          <w:rFonts w:ascii="Quicksand" w:hAnsi="Quicksand"/>
        </w:rPr>
        <w:t xml:space="preserve">. </w:t>
      </w:r>
      <w:r w:rsidRPr="00FD2712">
        <w:rPr>
          <w:rFonts w:ascii="Quicksand" w:hAnsi="Quicksand"/>
        </w:rPr>
        <w:t xml:space="preserve">Overneming, </w:t>
      </w:r>
      <w:proofErr w:type="spellStart"/>
      <w:r w:rsidRPr="00FD2712">
        <w:rPr>
          <w:rFonts w:ascii="Quicksand" w:hAnsi="Quicksand"/>
        </w:rPr>
        <w:t>framing</w:t>
      </w:r>
      <w:proofErr w:type="spellEnd"/>
      <w:r w:rsidRPr="00FD2712">
        <w:rPr>
          <w:rFonts w:ascii="Quicksand" w:hAnsi="Quicksand"/>
        </w:rPr>
        <w:t xml:space="preserve">, </w:t>
      </w:r>
      <w:proofErr w:type="spellStart"/>
      <w:r w:rsidRPr="00FD2712">
        <w:rPr>
          <w:rFonts w:ascii="Quicksand" w:hAnsi="Quicksand"/>
        </w:rPr>
        <w:t>herpublicatie</w:t>
      </w:r>
      <w:proofErr w:type="spellEnd"/>
      <w:r w:rsidRPr="00FD2712">
        <w:rPr>
          <w:rFonts w:ascii="Quicksand" w:hAnsi="Quicksand"/>
        </w:rPr>
        <w:t>, bewerking of toevoeging aan de E-</w:t>
      </w:r>
      <w:proofErr w:type="spellStart"/>
      <w:r w:rsidRPr="00FD2712">
        <w:rPr>
          <w:rFonts w:ascii="Quicksand" w:hAnsi="Quicksand"/>
        </w:rPr>
        <w:t>learning</w:t>
      </w:r>
      <w:proofErr w:type="spellEnd"/>
      <w:r w:rsidRPr="00FD2712">
        <w:rPr>
          <w:rFonts w:ascii="Quicksand" w:hAnsi="Quicksand"/>
        </w:rPr>
        <w:t xml:space="preserve"> modules is niet toegestaan.</w:t>
      </w:r>
    </w:p>
    <w:p w14:paraId="45721599" w14:textId="77777777" w:rsidR="007D5BE9" w:rsidRPr="00FD2712" w:rsidRDefault="007D5BE9" w:rsidP="007D5BE9">
      <w:pPr>
        <w:rPr>
          <w:rFonts w:ascii="Quicksand" w:hAnsi="Quicksand"/>
        </w:rPr>
      </w:pPr>
      <w:r w:rsidRPr="00FD2712">
        <w:rPr>
          <w:rFonts w:ascii="Quicksand" w:hAnsi="Quicksand"/>
        </w:rPr>
        <w:t>3. Het is de opdrachtgever niet toegestaan de E-</w:t>
      </w:r>
      <w:proofErr w:type="spellStart"/>
      <w:r w:rsidRPr="00FD2712">
        <w:rPr>
          <w:rFonts w:ascii="Quicksand" w:hAnsi="Quicksand"/>
        </w:rPr>
        <w:t>learning</w:t>
      </w:r>
      <w:proofErr w:type="spellEnd"/>
      <w:r w:rsidRPr="00FD2712">
        <w:rPr>
          <w:rFonts w:ascii="Quicksand" w:hAnsi="Quicksand"/>
        </w:rPr>
        <w:t xml:space="preserve"> modules of </w:t>
      </w:r>
      <w:proofErr w:type="spellStart"/>
      <w:r w:rsidRPr="00FD2712">
        <w:rPr>
          <w:rFonts w:ascii="Quicksand" w:hAnsi="Quicksand"/>
        </w:rPr>
        <w:t>verveelvoudigingen</w:t>
      </w:r>
      <w:proofErr w:type="spellEnd"/>
      <w:r w:rsidRPr="00FD2712">
        <w:rPr>
          <w:rFonts w:ascii="Quicksand" w:hAnsi="Quicksand"/>
        </w:rPr>
        <w:t xml:space="preserve"> daarvan aan een derde ter beschikking te stellen door middel van vertoning, </w:t>
      </w:r>
      <w:proofErr w:type="spellStart"/>
      <w:proofErr w:type="gramStart"/>
      <w:r w:rsidRPr="00FD2712">
        <w:rPr>
          <w:rFonts w:ascii="Quicksand" w:hAnsi="Quicksand"/>
        </w:rPr>
        <w:t>verkoop,verhuur</w:t>
      </w:r>
      <w:proofErr w:type="spellEnd"/>
      <w:proofErr w:type="gramEnd"/>
      <w:r w:rsidRPr="00FD2712">
        <w:rPr>
          <w:rFonts w:ascii="Quicksand" w:hAnsi="Quicksand"/>
        </w:rPr>
        <w:t>, uitlening, of anderszins, ongeacht het doel.</w:t>
      </w:r>
    </w:p>
    <w:p w14:paraId="44B35743" w14:textId="77777777" w:rsidR="007D5BE9" w:rsidRPr="00FD2712" w:rsidRDefault="007D5BE9" w:rsidP="007D5BE9">
      <w:pPr>
        <w:rPr>
          <w:rFonts w:ascii="Quicksand" w:hAnsi="Quicksand"/>
        </w:rPr>
      </w:pPr>
      <w:r w:rsidRPr="00FD2712">
        <w:rPr>
          <w:rFonts w:ascii="Quicksand" w:hAnsi="Quicksand"/>
        </w:rPr>
        <w:t>4. Het is de opdrachtgever niet toegestaan om screenshots/</w:t>
      </w:r>
      <w:proofErr w:type="spellStart"/>
      <w:r w:rsidRPr="00FD2712">
        <w:rPr>
          <w:rFonts w:ascii="Quicksand" w:hAnsi="Quicksand"/>
        </w:rPr>
        <w:t>stills</w:t>
      </w:r>
      <w:proofErr w:type="spellEnd"/>
      <w:r w:rsidRPr="00FD2712">
        <w:rPr>
          <w:rFonts w:ascii="Quicksand" w:hAnsi="Quicksand"/>
        </w:rPr>
        <w:t xml:space="preserve"> van de E-</w:t>
      </w:r>
      <w:proofErr w:type="spellStart"/>
      <w:r w:rsidRPr="00FD2712">
        <w:rPr>
          <w:rFonts w:ascii="Quicksand" w:hAnsi="Quicksand"/>
        </w:rPr>
        <w:t>learning</w:t>
      </w:r>
      <w:proofErr w:type="spellEnd"/>
      <w:r w:rsidRPr="00FD2712">
        <w:rPr>
          <w:rFonts w:ascii="Quicksand" w:hAnsi="Quicksand"/>
        </w:rPr>
        <w:t xml:space="preserve"> modules te maken en deze op enige manier (commercieel) te gebruiken en/of te exporteren.</w:t>
      </w:r>
    </w:p>
    <w:p w14:paraId="2F278686" w14:textId="77777777" w:rsidR="007D5BE9" w:rsidRPr="00FD2712" w:rsidRDefault="007D5BE9" w:rsidP="007D5BE9">
      <w:pPr>
        <w:rPr>
          <w:rFonts w:ascii="Quicksand" w:hAnsi="Quicksand"/>
        </w:rPr>
      </w:pPr>
      <w:r w:rsidRPr="00FD2712">
        <w:rPr>
          <w:rFonts w:ascii="Quicksand" w:hAnsi="Quicksand"/>
        </w:rPr>
        <w:t>5. Marianblaauwgeers.com is gerechtigd op elk gewenst moment een controle uit te oefenen op het gebruik van de E-</w:t>
      </w:r>
      <w:proofErr w:type="spellStart"/>
      <w:r w:rsidRPr="00FD2712">
        <w:rPr>
          <w:rFonts w:ascii="Quicksand" w:hAnsi="Quicksand"/>
        </w:rPr>
        <w:t>learning</w:t>
      </w:r>
      <w:proofErr w:type="spellEnd"/>
      <w:r w:rsidRPr="00FD2712">
        <w:rPr>
          <w:rFonts w:ascii="Quicksand" w:hAnsi="Quicksand"/>
        </w:rPr>
        <w:t xml:space="preserve"> module en de naleving van deze algemene voorwaarden</w:t>
      </w:r>
    </w:p>
    <w:p w14:paraId="1A608CB6" w14:textId="77777777" w:rsidR="007D5BE9" w:rsidRPr="00FD2712" w:rsidRDefault="007D5BE9" w:rsidP="007D5BE9">
      <w:pPr>
        <w:rPr>
          <w:rFonts w:ascii="Quicksand" w:hAnsi="Quicksand"/>
        </w:rPr>
      </w:pPr>
      <w:r w:rsidRPr="00FD2712">
        <w:rPr>
          <w:rFonts w:ascii="Quicksand" w:hAnsi="Quicksand"/>
        </w:rPr>
        <w:t>6. Bij niet-nakoming ofwel overtreding van het bepaalde van deze algemene voorwaarde verbeurt de opdrachtgever een direct opeisbare boete van € 2.000,- per overtreding.</w:t>
      </w:r>
    </w:p>
    <w:p w14:paraId="0502E748" w14:textId="77777777" w:rsidR="007D5BE9" w:rsidRPr="00FD2712" w:rsidRDefault="007D5BE9" w:rsidP="007D5BE9">
      <w:pPr>
        <w:rPr>
          <w:rFonts w:ascii="Quicksand" w:hAnsi="Quicksand"/>
        </w:rPr>
      </w:pPr>
      <w:r w:rsidRPr="00FD2712">
        <w:rPr>
          <w:rFonts w:ascii="Quicksand" w:hAnsi="Quicksand"/>
        </w:rPr>
        <w:t>7. Het auteursrecht op de door Marianblaauwgeers.com uitgegeven brochures, maatwerkprojectmateriaal en opleidingsmateriaal berust bij Marianblaauwgeers.com</w:t>
      </w:r>
      <w:r w:rsidR="00FD2712" w:rsidRPr="00FD2712">
        <w:rPr>
          <w:rFonts w:ascii="Quicksand" w:hAnsi="Quicksand"/>
        </w:rPr>
        <w:t xml:space="preserve">, </w:t>
      </w:r>
      <w:r w:rsidRPr="00FD2712">
        <w:rPr>
          <w:rFonts w:ascii="Quicksand" w:hAnsi="Quicksand"/>
        </w:rPr>
        <w:t>tenzij uitdrukkelijk anders aangegeven. Zonder uitdrukkelijke toestemming van Marianblaauwgeers.com zullen door de opdrachtgever geen gegevens uit enig materiaal worden gepubliceerd en/of op welke wijze dan ook worden vermenigvuldigd.</w:t>
      </w:r>
    </w:p>
    <w:p w14:paraId="5B6F5B5E" w14:textId="77777777" w:rsidR="007D5BE9" w:rsidRPr="00FD2712" w:rsidRDefault="007D5BE9" w:rsidP="007D5BE9">
      <w:pPr>
        <w:rPr>
          <w:rFonts w:ascii="Quicksand" w:hAnsi="Quicksand"/>
        </w:rPr>
      </w:pPr>
      <w:r w:rsidRPr="00FD2712">
        <w:rPr>
          <w:rFonts w:ascii="Quicksand" w:hAnsi="Quicksand"/>
        </w:rPr>
        <w:t>8. Verstrekking en/of ter beschikkingstelling aan deelnemers van auteursrechtelijk beschermde werken/stukken/materialen/teksten, betekent op geen enkele wijze overdracht van auteursrechten die daarop rusten, of een gebruiksrecht dat verder gaat dan op grond van de auteurswet is toegestaan.</w:t>
      </w:r>
    </w:p>
    <w:p w14:paraId="5A11176A" w14:textId="77777777" w:rsidR="00FD2712" w:rsidRDefault="00FD2712" w:rsidP="007D5BE9">
      <w:pPr>
        <w:rPr>
          <w:rFonts w:ascii="Quicksand" w:hAnsi="Quicksand"/>
        </w:rPr>
      </w:pPr>
    </w:p>
    <w:p w14:paraId="5CBC176C" w14:textId="77777777" w:rsidR="007D5BE9" w:rsidRPr="00FD2712" w:rsidRDefault="007D5BE9" w:rsidP="007D5BE9">
      <w:pPr>
        <w:rPr>
          <w:rFonts w:ascii="Quicksand" w:hAnsi="Quicksand"/>
          <w:b/>
        </w:rPr>
      </w:pPr>
      <w:r w:rsidRPr="00FD2712">
        <w:rPr>
          <w:rFonts w:ascii="Quicksand" w:hAnsi="Quicksand"/>
          <w:b/>
        </w:rPr>
        <w:t>Artikel 11: Beperking aansprakelijkheid</w:t>
      </w:r>
    </w:p>
    <w:p w14:paraId="36DB62E0" w14:textId="77777777" w:rsidR="007D5BE9" w:rsidRPr="00FD2712" w:rsidRDefault="007D5BE9" w:rsidP="007D5BE9">
      <w:pPr>
        <w:rPr>
          <w:rFonts w:ascii="Quicksand" w:hAnsi="Quicksand"/>
        </w:rPr>
      </w:pPr>
      <w:r w:rsidRPr="00FD2712">
        <w:rPr>
          <w:rFonts w:ascii="Quicksand" w:hAnsi="Quicksand"/>
        </w:rPr>
        <w:t>1. Marianblaauwgeers.com spant zich in de gegeven opdrachten naar beste inzicht en vermogen uit te voeren.</w:t>
      </w:r>
    </w:p>
    <w:p w14:paraId="196D00A5" w14:textId="77777777" w:rsidR="007D5BE9" w:rsidRPr="00FD2712" w:rsidRDefault="007D5BE9" w:rsidP="007D5BE9">
      <w:pPr>
        <w:rPr>
          <w:rFonts w:ascii="Quicksand" w:hAnsi="Quicksand"/>
        </w:rPr>
      </w:pPr>
      <w:r w:rsidRPr="00FD2712">
        <w:rPr>
          <w:rFonts w:ascii="Quicksand" w:hAnsi="Quicksand"/>
        </w:rPr>
        <w:lastRenderedPageBreak/>
        <w:t xml:space="preserve">2. Marianblaauwgeers.com aanvaardt geen enkele aansprakelijkheid jegens de opdrachtgever voor enige schade anders dan in het geval haar aansprakelijkheidsverzekering de schade dekt en </w:t>
      </w:r>
      <w:proofErr w:type="spellStart"/>
      <w:r w:rsidRPr="00FD2712">
        <w:rPr>
          <w:rFonts w:ascii="Quicksand" w:hAnsi="Quicksand"/>
        </w:rPr>
        <w:t>voorzover</w:t>
      </w:r>
      <w:proofErr w:type="spellEnd"/>
      <w:r w:rsidRPr="00FD2712">
        <w:rPr>
          <w:rFonts w:ascii="Quicksand" w:hAnsi="Quicksand"/>
        </w:rPr>
        <w:t xml:space="preserve"> de verzekeraar in voorkomend geval tot uitkering overgaat.</w:t>
      </w:r>
    </w:p>
    <w:p w14:paraId="05BE888C" w14:textId="77777777" w:rsidR="007D5BE9" w:rsidRPr="00FD2712" w:rsidRDefault="007D5BE9" w:rsidP="007D5BE9">
      <w:pPr>
        <w:rPr>
          <w:rFonts w:ascii="Quicksand" w:hAnsi="Quicksand"/>
        </w:rPr>
      </w:pPr>
      <w:r w:rsidRPr="00FD2712">
        <w:rPr>
          <w:rFonts w:ascii="Quicksand" w:hAnsi="Quicksand"/>
        </w:rPr>
        <w:t>3. Buiten de in lid 2 bedoelde gevallen is de aansprakelijkheid beperkt tot maximaal het bedrag dat in verband met de betreffende opleiding of maatwerkproject per deelnemer in rekening is gebracht.</w:t>
      </w:r>
    </w:p>
    <w:p w14:paraId="798904B9" w14:textId="77777777" w:rsidR="007D5BE9" w:rsidRPr="00FD2712" w:rsidRDefault="007D5BE9" w:rsidP="007D5BE9">
      <w:pPr>
        <w:rPr>
          <w:rFonts w:ascii="Quicksand" w:hAnsi="Quicksand"/>
        </w:rPr>
      </w:pPr>
      <w:r w:rsidRPr="00FD2712">
        <w:rPr>
          <w:rFonts w:ascii="Quicksand" w:hAnsi="Quicksand"/>
        </w:rPr>
        <w:t xml:space="preserve">4. Marianblaauwgeers.com is niet gehouden andere dan directe schade (kosten ter vaststelling schade en aansprakelijkheid, ter verkrijging van </w:t>
      </w:r>
      <w:proofErr w:type="spellStart"/>
      <w:r w:rsidRPr="00FD2712">
        <w:rPr>
          <w:rFonts w:ascii="Quicksand" w:hAnsi="Quicksand"/>
        </w:rPr>
        <w:t>voldoending</w:t>
      </w:r>
      <w:proofErr w:type="spellEnd"/>
      <w:r w:rsidRPr="00FD2712">
        <w:rPr>
          <w:rFonts w:ascii="Quicksand" w:hAnsi="Quicksand"/>
        </w:rPr>
        <w:t xml:space="preserve"> buiten rechte, en ter beperking van schade) te vergoeden.</w:t>
      </w:r>
    </w:p>
    <w:p w14:paraId="1887314F" w14:textId="77777777" w:rsidR="007D5BE9" w:rsidRPr="00FD2712" w:rsidRDefault="007D5BE9" w:rsidP="007D5BE9">
      <w:pPr>
        <w:rPr>
          <w:rFonts w:ascii="Quicksand" w:hAnsi="Quicksand"/>
        </w:rPr>
      </w:pPr>
      <w:r w:rsidRPr="00FD2712">
        <w:rPr>
          <w:rFonts w:ascii="Quicksand" w:hAnsi="Quicksand"/>
        </w:rPr>
        <w:t>5. Marianblaauwgeers.com zal nimmer aansprakelijk zijn voor schade, die het gevolg is van:</w:t>
      </w:r>
    </w:p>
    <w:p w14:paraId="157B602B" w14:textId="77777777" w:rsidR="007D5BE9" w:rsidRPr="00FD2712" w:rsidRDefault="007D5BE9" w:rsidP="007D5BE9">
      <w:pPr>
        <w:rPr>
          <w:rFonts w:ascii="Quicksand" w:hAnsi="Quicksand"/>
        </w:rPr>
      </w:pPr>
      <w:r w:rsidRPr="00FD2712">
        <w:rPr>
          <w:rFonts w:ascii="Quicksand" w:hAnsi="Quicksand"/>
        </w:rPr>
        <w:t>• enige tekortkoming van de opdrachtgever bij de naleving van zijn verplichtingen, waaronder begrepen het verlenen van voldoende medewerking bij de uitvoering van de overeenkomst.</w:t>
      </w:r>
    </w:p>
    <w:p w14:paraId="39251B80" w14:textId="77777777" w:rsidR="007D5BE9" w:rsidRPr="00FD2712" w:rsidRDefault="007D5BE9" w:rsidP="007D5BE9">
      <w:pPr>
        <w:rPr>
          <w:rFonts w:ascii="Quicksand" w:hAnsi="Quicksand"/>
        </w:rPr>
      </w:pPr>
      <w:r w:rsidRPr="00FD2712">
        <w:rPr>
          <w:rFonts w:ascii="Quicksand" w:hAnsi="Quicksand"/>
        </w:rPr>
        <w:t>• onjuiste en/of onvolledige en/of niet tijdig verstrekte gegevens afkomstig van de opdrachtgever. De opdrachtgever staat in voor de juistheid en volledigheid van de voor het maatwerkproject essentiële informatie.</w:t>
      </w:r>
    </w:p>
    <w:p w14:paraId="5F9CDB15" w14:textId="77777777" w:rsidR="007D5BE9" w:rsidRPr="00FD2712" w:rsidRDefault="007D5BE9" w:rsidP="007D5BE9">
      <w:pPr>
        <w:rPr>
          <w:rFonts w:ascii="Quicksand" w:hAnsi="Quicksand"/>
        </w:rPr>
      </w:pPr>
      <w:r w:rsidRPr="00FD2712">
        <w:rPr>
          <w:rFonts w:ascii="Quicksand" w:hAnsi="Quicksand"/>
        </w:rPr>
        <w:t>• uitval, schade aan, of diefstal van de bedrijfsmiddelen van Marianblaauwgeers.com</w:t>
      </w:r>
    </w:p>
    <w:p w14:paraId="1F8DAFD0" w14:textId="77777777" w:rsidR="007D5BE9" w:rsidRPr="00FD2712" w:rsidRDefault="007D5BE9" w:rsidP="007D5BE9">
      <w:pPr>
        <w:rPr>
          <w:rFonts w:ascii="Quicksand" w:hAnsi="Quicksand"/>
        </w:rPr>
      </w:pPr>
      <w:r w:rsidRPr="00FD2712">
        <w:rPr>
          <w:rFonts w:ascii="Quicksand" w:hAnsi="Quicksand"/>
        </w:rPr>
        <w:t>6. Marianblaauwgeers.com kan, mede doordat zij regelmatig informatiedragers uitwisselt met derden, niet garanderen dat de door Marianblaauwgeers.com toegepaste informatiedragers vrij zijn van elementen– waaronder mede begrepen, maar niet beperkt tot, computervirussen – die storingen van welke aard dan ook kunnen veroorzaken.</w:t>
      </w:r>
    </w:p>
    <w:p w14:paraId="199E89B8" w14:textId="77777777" w:rsidR="007D5BE9" w:rsidRPr="00FD2712" w:rsidRDefault="007D5BE9" w:rsidP="007D5BE9">
      <w:pPr>
        <w:rPr>
          <w:rFonts w:ascii="Quicksand" w:hAnsi="Quicksand"/>
        </w:rPr>
      </w:pPr>
      <w:r w:rsidRPr="00FD2712">
        <w:rPr>
          <w:rFonts w:ascii="Quicksand" w:hAnsi="Quicksand"/>
        </w:rPr>
        <w:t>7. Marianblaauwgeers.com is nimmer aansprakelijk voor indirecte schade, daaronder begrepen gevolgschade, gederfde winst en schade door bedrijfsstagnatie.</w:t>
      </w:r>
    </w:p>
    <w:p w14:paraId="7216126F" w14:textId="77777777" w:rsidR="007D5BE9" w:rsidRPr="00FD2712" w:rsidRDefault="007D5BE9" w:rsidP="007D5BE9">
      <w:pPr>
        <w:rPr>
          <w:rFonts w:ascii="Quicksand" w:hAnsi="Quicksand"/>
        </w:rPr>
      </w:pPr>
      <w:r w:rsidRPr="00FD2712">
        <w:rPr>
          <w:rFonts w:ascii="Quicksand" w:hAnsi="Quicksand"/>
        </w:rPr>
        <w:t xml:space="preserve">8. Marianblaauwgeers.com zal niet aansprakelijk worden gesteld indien opdrachtgever de mogelijkheid heeft zich ter zake van het ontstaan van de schade rechtstreeks zijn verzekeringsmaatschappij </w:t>
      </w:r>
      <w:proofErr w:type="spellStart"/>
      <w:r w:rsidRPr="00FD2712">
        <w:rPr>
          <w:rFonts w:ascii="Quicksand" w:hAnsi="Quicksand"/>
        </w:rPr>
        <w:t>danwel</w:t>
      </w:r>
      <w:proofErr w:type="spellEnd"/>
      <w:r w:rsidRPr="00FD2712">
        <w:rPr>
          <w:rFonts w:ascii="Quicksand" w:hAnsi="Quicksand"/>
        </w:rPr>
        <w:t xml:space="preserve"> die van een derde aan te spreken.</w:t>
      </w:r>
    </w:p>
    <w:p w14:paraId="53CE2E2D" w14:textId="77777777" w:rsidR="00FD2712" w:rsidRPr="00FD2712" w:rsidRDefault="00FD2712" w:rsidP="007D5BE9">
      <w:pPr>
        <w:rPr>
          <w:rFonts w:ascii="Quicksand" w:hAnsi="Quicksand"/>
        </w:rPr>
      </w:pPr>
    </w:p>
    <w:p w14:paraId="27CE45F2" w14:textId="77777777" w:rsidR="007D5BE9" w:rsidRPr="00FD2712" w:rsidRDefault="007D5BE9" w:rsidP="007D5BE9">
      <w:pPr>
        <w:rPr>
          <w:rFonts w:ascii="Quicksand" w:hAnsi="Quicksand"/>
          <w:b/>
        </w:rPr>
      </w:pPr>
      <w:r w:rsidRPr="00FD2712">
        <w:rPr>
          <w:rFonts w:ascii="Quicksand" w:hAnsi="Quicksand"/>
          <w:b/>
        </w:rPr>
        <w:t>Artikel 12: Vrijwaring</w:t>
      </w:r>
    </w:p>
    <w:p w14:paraId="2F5E2756" w14:textId="77777777" w:rsidR="007D5BE9" w:rsidRPr="00FD2712" w:rsidRDefault="007D5BE9" w:rsidP="007D5BE9">
      <w:pPr>
        <w:rPr>
          <w:rFonts w:ascii="Quicksand" w:hAnsi="Quicksand"/>
        </w:rPr>
      </w:pPr>
      <w:r w:rsidRPr="00FD2712">
        <w:rPr>
          <w:rFonts w:ascii="Quicksand" w:hAnsi="Quicksand"/>
        </w:rPr>
        <w:t>1. De opdrachtgever zal Marianblaauwgeers.com en haar leveranciers vrijwaren en verdedigen tegen alle vorderingen en procedures die mochten voortvloeien uit, of het gevolg zijn van, enig handelen of nalaten door de opdrachtgever in strijd met enige bepaling van een met Marianblaauwgeers.com gesloten overeenkomst.</w:t>
      </w:r>
    </w:p>
    <w:p w14:paraId="4A17E097" w14:textId="77777777" w:rsidR="007D5BE9" w:rsidRPr="00FD2712" w:rsidRDefault="007D5BE9" w:rsidP="007D5BE9">
      <w:pPr>
        <w:rPr>
          <w:rFonts w:ascii="Quicksand" w:hAnsi="Quicksand"/>
        </w:rPr>
      </w:pPr>
      <w:r w:rsidRPr="00FD2712">
        <w:rPr>
          <w:rFonts w:ascii="Quicksand" w:hAnsi="Quicksand"/>
        </w:rPr>
        <w:t xml:space="preserve">2. De opdrachtgever zal Marianblaauwgeers.com. </w:t>
      </w:r>
      <w:proofErr w:type="gramStart"/>
      <w:r w:rsidRPr="00FD2712">
        <w:rPr>
          <w:rFonts w:ascii="Quicksand" w:hAnsi="Quicksand"/>
        </w:rPr>
        <w:t>en</w:t>
      </w:r>
      <w:proofErr w:type="gramEnd"/>
      <w:r w:rsidRPr="00FD2712">
        <w:rPr>
          <w:rFonts w:ascii="Quicksand" w:hAnsi="Quicksand"/>
        </w:rPr>
        <w:t xml:space="preserve"> haar leveranciers schadeloos stellen voor alle schade en kosten opgelopen in hun verdediging tegen al zulke vorderingen en/of procedures, waaronder mede begrepen alle kosten van rechtskundige bijstand.</w:t>
      </w:r>
    </w:p>
    <w:p w14:paraId="110FCC3D" w14:textId="77777777" w:rsidR="00FD2712" w:rsidRPr="00FD2712" w:rsidRDefault="00FD2712" w:rsidP="007D5BE9">
      <w:pPr>
        <w:rPr>
          <w:rFonts w:ascii="Quicksand" w:hAnsi="Quicksand"/>
        </w:rPr>
      </w:pPr>
    </w:p>
    <w:p w14:paraId="261AE94C" w14:textId="77777777" w:rsidR="007D5BE9" w:rsidRPr="00FD2712" w:rsidRDefault="007D5BE9" w:rsidP="007D5BE9">
      <w:pPr>
        <w:rPr>
          <w:rFonts w:ascii="Quicksand" w:hAnsi="Quicksand"/>
          <w:b/>
        </w:rPr>
      </w:pPr>
      <w:r w:rsidRPr="00FD2712">
        <w:rPr>
          <w:rFonts w:ascii="Quicksand" w:hAnsi="Quicksand"/>
          <w:b/>
        </w:rPr>
        <w:t>Artikel 13: Overmacht</w:t>
      </w:r>
    </w:p>
    <w:p w14:paraId="7174D7BB" w14:textId="77777777" w:rsidR="007D5BE9" w:rsidRPr="00FD2712" w:rsidRDefault="007D5BE9" w:rsidP="007D5BE9">
      <w:pPr>
        <w:rPr>
          <w:rFonts w:ascii="Quicksand" w:hAnsi="Quicksand"/>
        </w:rPr>
      </w:pPr>
      <w:r w:rsidRPr="00FD2712">
        <w:rPr>
          <w:rFonts w:ascii="Quicksand" w:hAnsi="Quicksand"/>
        </w:rPr>
        <w:t>1. Tijdens overmacht worden de verplichtingen van Marianblaauwgeers.</w:t>
      </w:r>
      <w:r w:rsidR="00FD2712" w:rsidRPr="00FD2712">
        <w:rPr>
          <w:rFonts w:ascii="Quicksand" w:hAnsi="Quicksand"/>
        </w:rPr>
        <w:t>com</w:t>
      </w:r>
      <w:r w:rsidRPr="00FD2712">
        <w:rPr>
          <w:rFonts w:ascii="Quicksand" w:hAnsi="Quicksand"/>
        </w:rPr>
        <w:t xml:space="preserve"> opgeschort. Indien de periode, waarin de overmacht voortduurt langer duurt dan twee maanden, zijn beide partijen bevoegd de overeenkomst zonder gerechtelijke tussenkomst te ontbinden, zonder dat er in dat geval een verplichting tot schadevergoeding bestaat.</w:t>
      </w:r>
    </w:p>
    <w:p w14:paraId="2A8519F2" w14:textId="77777777" w:rsidR="007D5BE9" w:rsidRPr="00FD2712" w:rsidRDefault="007D5BE9" w:rsidP="007D5BE9">
      <w:pPr>
        <w:rPr>
          <w:rFonts w:ascii="Quicksand" w:hAnsi="Quicksand"/>
        </w:rPr>
      </w:pPr>
      <w:r w:rsidRPr="00FD2712">
        <w:rPr>
          <w:rFonts w:ascii="Quicksand" w:hAnsi="Quicksand"/>
        </w:rPr>
        <w:t>2. Indien Marianblaauwgeers.com bij het intreden van de overmacht al gedeeltelijk aan haar verplichtingen heeft voldaan of slechts gedeeltelijk aan haar verplichtingen kan voldoen is zij gerechtigd het reeds geleverde c.q. het leverbare deel afzonderlijk te factureren en is de opdrachtgever gehouden deze factuur te voldoen, als betrof het een afzonderlijk contract.</w:t>
      </w:r>
    </w:p>
    <w:p w14:paraId="4F4119E0" w14:textId="77777777" w:rsidR="007D5BE9" w:rsidRPr="00FD2712" w:rsidRDefault="007D5BE9" w:rsidP="007D5BE9">
      <w:pPr>
        <w:rPr>
          <w:rFonts w:ascii="Quicksand" w:hAnsi="Quicksand"/>
        </w:rPr>
      </w:pPr>
      <w:r w:rsidRPr="00FD2712">
        <w:rPr>
          <w:rFonts w:ascii="Quicksand" w:hAnsi="Quicksand"/>
        </w:rPr>
        <w:lastRenderedPageBreak/>
        <w:t>3. Marianblaauwgeers.</w:t>
      </w:r>
      <w:r w:rsidR="00FD2712" w:rsidRPr="00FD2712">
        <w:rPr>
          <w:rFonts w:ascii="Quicksand" w:hAnsi="Quicksand"/>
        </w:rPr>
        <w:t>com</w:t>
      </w:r>
      <w:r w:rsidRPr="00FD2712">
        <w:rPr>
          <w:rFonts w:ascii="Quicksand" w:hAnsi="Quicksand"/>
        </w:rPr>
        <w:t xml:space="preserve"> heeft eveneens het recht zich op overmacht te beroepen, indien de niet toerekenbare omstandigheid die nakoming van haar verbintenis verhindert intreedt nadat zij aan haar verplichtingen had moeten voldoen.</w:t>
      </w:r>
    </w:p>
    <w:p w14:paraId="0F8A92B9" w14:textId="77777777" w:rsidR="00FD2712" w:rsidRPr="00FD2712" w:rsidRDefault="00FD2712" w:rsidP="007D5BE9">
      <w:pPr>
        <w:rPr>
          <w:rFonts w:ascii="Quicksand" w:hAnsi="Quicksand"/>
        </w:rPr>
      </w:pPr>
    </w:p>
    <w:p w14:paraId="522B8FB5" w14:textId="77777777" w:rsidR="007D5BE9" w:rsidRPr="00FD2712" w:rsidRDefault="007D5BE9" w:rsidP="007D5BE9">
      <w:pPr>
        <w:rPr>
          <w:rFonts w:ascii="Quicksand" w:hAnsi="Quicksand"/>
          <w:b/>
        </w:rPr>
      </w:pPr>
      <w:r w:rsidRPr="00FD2712">
        <w:rPr>
          <w:rFonts w:ascii="Quicksand" w:hAnsi="Quicksand"/>
          <w:b/>
        </w:rPr>
        <w:t>Artikel 14: Vertrouwelijkheid/geheimhouding</w:t>
      </w:r>
    </w:p>
    <w:p w14:paraId="6C34FE0D" w14:textId="77777777" w:rsidR="007D5BE9" w:rsidRPr="00FD2712" w:rsidRDefault="007D5BE9" w:rsidP="007D5BE9">
      <w:pPr>
        <w:rPr>
          <w:rFonts w:ascii="Quicksand" w:hAnsi="Quicksand"/>
        </w:rPr>
      </w:pPr>
      <w:r w:rsidRPr="00FD2712">
        <w:rPr>
          <w:rFonts w:ascii="Quicksand" w:hAnsi="Quicksand"/>
        </w:rPr>
        <w:t xml:space="preserve">Opdrachtgever zal zonder toestemming van Marianblaauwgeers.com niet naar buiten treden met mededelingen over de overeenkomst, over </w:t>
      </w:r>
      <w:proofErr w:type="gramStart"/>
      <w:r w:rsidRPr="00FD2712">
        <w:rPr>
          <w:rFonts w:ascii="Quicksand" w:hAnsi="Quicksand"/>
        </w:rPr>
        <w:t>privacy gevoelige</w:t>
      </w:r>
      <w:proofErr w:type="gramEnd"/>
      <w:r w:rsidRPr="00FD2712">
        <w:rPr>
          <w:rFonts w:ascii="Quicksand" w:hAnsi="Quicksand"/>
        </w:rPr>
        <w:t xml:space="preserve"> gegevens of over interne aangelegenheden van de wederzijdse partijen waarvan zij het gevoelige karakter kennen of kunnen begrijpen. Deze bepaling blijft ook na de beëindiging van de overeenkomst van kracht.</w:t>
      </w:r>
    </w:p>
    <w:p w14:paraId="480316C2" w14:textId="77777777" w:rsidR="00FD2712" w:rsidRPr="00FD2712" w:rsidRDefault="00FD2712" w:rsidP="007D5BE9">
      <w:pPr>
        <w:rPr>
          <w:rFonts w:ascii="Quicksand" w:hAnsi="Quicksand"/>
        </w:rPr>
      </w:pPr>
    </w:p>
    <w:p w14:paraId="6DCC79AF" w14:textId="00E92D93" w:rsidR="007D5BE9" w:rsidRPr="00FD2712" w:rsidRDefault="007D5BE9" w:rsidP="007D5BE9">
      <w:pPr>
        <w:rPr>
          <w:rFonts w:ascii="Quicksand" w:hAnsi="Quicksand"/>
          <w:b/>
        </w:rPr>
      </w:pPr>
      <w:r w:rsidRPr="00FD2712">
        <w:rPr>
          <w:rFonts w:ascii="Quicksand" w:hAnsi="Quicksand"/>
          <w:b/>
        </w:rPr>
        <w:t>Artikel 16: Opname in relatiebestand</w:t>
      </w:r>
    </w:p>
    <w:p w14:paraId="58650DA8" w14:textId="77777777" w:rsidR="00FD2712" w:rsidRPr="00FD2712" w:rsidRDefault="007D5BE9" w:rsidP="007D5BE9">
      <w:pPr>
        <w:rPr>
          <w:rFonts w:ascii="Quicksand" w:hAnsi="Quicksand"/>
        </w:rPr>
      </w:pPr>
      <w:r w:rsidRPr="00FD2712">
        <w:rPr>
          <w:rFonts w:ascii="Quicksand" w:hAnsi="Quicksand"/>
        </w:rPr>
        <w:t xml:space="preserve">1. Opdrachtgever geeft mede namens de deelnemer toestemming om naam, adresgegevens en overige relevante gegevens van beiden op te nemen in het relatiebestand van Marianblaauwgeers.com en/of haar groepsmaatschappijen, teneinde te worden gebruikt om deze </w:t>
      </w:r>
      <w:proofErr w:type="spellStart"/>
      <w:r w:rsidRPr="00FD2712">
        <w:rPr>
          <w:rFonts w:ascii="Quicksand" w:hAnsi="Quicksand"/>
        </w:rPr>
        <w:t>ondermeer</w:t>
      </w:r>
      <w:proofErr w:type="spellEnd"/>
      <w:r w:rsidRPr="00FD2712">
        <w:rPr>
          <w:rFonts w:ascii="Quicksand" w:hAnsi="Quicksand"/>
        </w:rPr>
        <w:t xml:space="preserve"> te informeren over het product- en activiteiten portfolio van Marianblaauwgeers.com en voor overige dienstverlening</w:t>
      </w:r>
      <w:r w:rsidR="00FD2712" w:rsidRPr="00FD2712">
        <w:rPr>
          <w:rFonts w:ascii="Quicksand" w:hAnsi="Quicksand"/>
        </w:rPr>
        <w:t>.</w:t>
      </w:r>
    </w:p>
    <w:p w14:paraId="37C9D334" w14:textId="77777777" w:rsidR="007D5BE9" w:rsidRPr="00FD2712" w:rsidRDefault="007D5BE9" w:rsidP="007D5BE9">
      <w:pPr>
        <w:rPr>
          <w:rFonts w:ascii="Quicksand" w:hAnsi="Quicksand"/>
        </w:rPr>
      </w:pPr>
      <w:r w:rsidRPr="00FD2712">
        <w:rPr>
          <w:rFonts w:ascii="Quicksand" w:hAnsi="Quicksand"/>
        </w:rPr>
        <w:t>2. Op eerste verzoek van opdrachtgever en/of deelnemer worden adresgegevens als in lid 1</w:t>
      </w:r>
      <w:r w:rsidR="00FD2712">
        <w:rPr>
          <w:rFonts w:ascii="Quicksand" w:hAnsi="Quicksand"/>
        </w:rPr>
        <w:t xml:space="preserve"> </w:t>
      </w:r>
      <w:r w:rsidRPr="00FD2712">
        <w:rPr>
          <w:rFonts w:ascii="Quicksand" w:hAnsi="Quicksand"/>
        </w:rPr>
        <w:t>bedoeld uit het relatiebestand verwijderd, behalve indien:</w:t>
      </w:r>
    </w:p>
    <w:p w14:paraId="54B83E51" w14:textId="77777777" w:rsidR="007D5BE9" w:rsidRPr="00FD2712" w:rsidRDefault="007D5BE9" w:rsidP="007D5BE9">
      <w:pPr>
        <w:rPr>
          <w:rFonts w:ascii="Quicksand" w:hAnsi="Quicksand"/>
        </w:rPr>
      </w:pPr>
      <w:r w:rsidRPr="00FD2712">
        <w:rPr>
          <w:rFonts w:ascii="Quicksand" w:hAnsi="Quicksand"/>
        </w:rPr>
        <w:t>– de gegevensverwerking noodzakelijk is voor de uitvoering van een overeenkomst waarbij de betrokkene partij is, of voor het nemen van precontractuele maatregelen naar aanleiding van een verzoek van de betrokkene en die noodzakelijk zijn voor het sluiten van een overeenkomst, en/of,</w:t>
      </w:r>
    </w:p>
    <w:p w14:paraId="3B3B8DC1" w14:textId="77777777" w:rsidR="007D5BE9" w:rsidRPr="00FD2712" w:rsidRDefault="007D5BE9" w:rsidP="007D5BE9">
      <w:pPr>
        <w:rPr>
          <w:rFonts w:ascii="Quicksand" w:hAnsi="Quicksand"/>
        </w:rPr>
      </w:pPr>
      <w:r w:rsidRPr="00FD2712">
        <w:rPr>
          <w:rFonts w:ascii="Quicksand" w:hAnsi="Quicksand"/>
        </w:rPr>
        <w:t>– de gegevensverwerking noodzakelijk is voor de behartiging van het gerechtvaardigde belang van Marianblaauwgeers.com of van een derde aan wie de gegevens zijn verstrekt, tenzij het belang of de fundamentele rechten en vrijheden van de betrokkene in geding is, in het bijzonder het recht op bescherming van de persoonlijke levenssfeer.</w:t>
      </w:r>
    </w:p>
    <w:p w14:paraId="76BA0744" w14:textId="77777777" w:rsidR="00FD2712" w:rsidRPr="00FD2712" w:rsidRDefault="00FD2712" w:rsidP="007D5BE9">
      <w:pPr>
        <w:rPr>
          <w:rFonts w:ascii="Quicksand" w:hAnsi="Quicksand"/>
        </w:rPr>
      </w:pPr>
    </w:p>
    <w:p w14:paraId="59B5B9F5" w14:textId="77777777" w:rsidR="007D5BE9" w:rsidRPr="00FD2712" w:rsidRDefault="007D5BE9" w:rsidP="007D5BE9">
      <w:pPr>
        <w:rPr>
          <w:rFonts w:ascii="Quicksand" w:hAnsi="Quicksand"/>
          <w:b/>
        </w:rPr>
      </w:pPr>
      <w:r w:rsidRPr="00FD2712">
        <w:rPr>
          <w:rFonts w:ascii="Quicksand" w:hAnsi="Quicksand"/>
          <w:b/>
        </w:rPr>
        <w:t>Artikel 17: Toepasselijk recht en bevoegde rechter</w:t>
      </w:r>
    </w:p>
    <w:p w14:paraId="2BABC864" w14:textId="77777777" w:rsidR="007D5BE9" w:rsidRPr="00FD2712" w:rsidRDefault="007D5BE9" w:rsidP="007D5BE9">
      <w:pPr>
        <w:rPr>
          <w:rFonts w:ascii="Quicksand" w:hAnsi="Quicksand"/>
        </w:rPr>
      </w:pPr>
      <w:r w:rsidRPr="00FD2712">
        <w:rPr>
          <w:rFonts w:ascii="Quicksand" w:hAnsi="Quicksand"/>
        </w:rPr>
        <w:t>1. Op iedere overeenkomst tussen Marianblaauwgeers.com en de opdrachtgever is Nederlands recht van toepassing.</w:t>
      </w:r>
    </w:p>
    <w:p w14:paraId="78337CBE" w14:textId="77777777" w:rsidR="007D5BE9" w:rsidRPr="00FD2712" w:rsidRDefault="007D5BE9" w:rsidP="007D5BE9">
      <w:pPr>
        <w:rPr>
          <w:rFonts w:ascii="Quicksand" w:hAnsi="Quicksand"/>
        </w:rPr>
      </w:pPr>
      <w:r w:rsidRPr="00FD2712">
        <w:rPr>
          <w:rFonts w:ascii="Quicksand" w:hAnsi="Quicksand"/>
        </w:rPr>
        <w:t>2. Alle geschillen met betrekking tot, voortvloeiende uit, of verband houdende met door Marianblaauwgeers.com gedane offertes en met Marianblaauwgeers.com gesloten overeenkomsten, zullen voor zover afwijking van competentieregels is toegestaan worden voorgelegd aan de rechtbank te Groningen. Behalve indien Marianblaauwgeers.com, als vorderende partij ervoor kiest de zaak voor te leggen aan de volgens de wettelijke competentieregels bevoegde rechter.</w:t>
      </w:r>
    </w:p>
    <w:p w14:paraId="6A456BBF" w14:textId="77777777" w:rsidR="007D5BE9" w:rsidRDefault="007D5BE9" w:rsidP="007D5BE9">
      <w:pPr>
        <w:rPr>
          <w:rFonts w:ascii="Quicksand" w:hAnsi="Quicksand"/>
        </w:rPr>
      </w:pPr>
      <w:r w:rsidRPr="00FD2712">
        <w:rPr>
          <w:rFonts w:ascii="Quicksand" w:hAnsi="Quicksand"/>
        </w:rPr>
        <w:t xml:space="preserve"> </w:t>
      </w:r>
    </w:p>
    <w:p w14:paraId="031F0E56" w14:textId="77777777" w:rsidR="001F5400" w:rsidRDefault="001F5400">
      <w:pPr>
        <w:rPr>
          <w:rFonts w:ascii="Quicksand" w:hAnsi="Quicksand"/>
          <w:b/>
          <w:bCs/>
        </w:rPr>
      </w:pPr>
      <w:r>
        <w:rPr>
          <w:rFonts w:ascii="Quicksand" w:hAnsi="Quicksand"/>
          <w:b/>
          <w:bCs/>
        </w:rPr>
        <w:br w:type="page"/>
      </w:r>
    </w:p>
    <w:p w14:paraId="0BFDCFB6" w14:textId="23E917AE" w:rsidR="001F5400" w:rsidRPr="001F5400" w:rsidRDefault="001F5400" w:rsidP="007D5BE9">
      <w:pPr>
        <w:rPr>
          <w:rFonts w:ascii="Quicksand" w:hAnsi="Quicksand"/>
          <w:b/>
          <w:bCs/>
        </w:rPr>
      </w:pPr>
      <w:r>
        <w:rPr>
          <w:rFonts w:ascii="Quicksand" w:hAnsi="Quicksand"/>
          <w:b/>
          <w:bCs/>
        </w:rPr>
        <w:lastRenderedPageBreak/>
        <w:t>Artikel 17 Hypnotherapie</w:t>
      </w:r>
    </w:p>
    <w:p w14:paraId="265BD213" w14:textId="15EAE298" w:rsidR="001F5400" w:rsidRDefault="001F5400" w:rsidP="007D5BE9">
      <w:pPr>
        <w:rPr>
          <w:rFonts w:ascii="Quicksand" w:hAnsi="Quicksand"/>
        </w:rPr>
      </w:pPr>
      <w:r>
        <w:rPr>
          <w:rFonts w:ascii="Quicksand" w:hAnsi="Quicksand"/>
        </w:rPr>
        <w:t xml:space="preserve">Hypnotherapie is </w:t>
      </w:r>
      <w:r w:rsidRPr="001F5400">
        <w:rPr>
          <w:rFonts w:ascii="Quicksand" w:hAnsi="Quicksand"/>
        </w:rPr>
        <w:t xml:space="preserve">een begeleidingsvorm gericht op ontspanning, gedragsverandering, zelfontwikkeling en psychische ondersteuning, </w:t>
      </w:r>
      <w:r>
        <w:rPr>
          <w:rFonts w:ascii="Quicksand" w:hAnsi="Quicksand"/>
          <w:i/>
          <w:iCs/>
        </w:rPr>
        <w:t xml:space="preserve">het is </w:t>
      </w:r>
      <w:r w:rsidRPr="001F5400">
        <w:rPr>
          <w:rFonts w:ascii="Quicksand" w:hAnsi="Quicksand"/>
          <w:i/>
          <w:iCs/>
        </w:rPr>
        <w:t>geen vervanging van medische of psychiatrische zorg</w:t>
      </w:r>
      <w:r w:rsidRPr="001F5400">
        <w:rPr>
          <w:rFonts w:ascii="Quicksand" w:hAnsi="Quicksand"/>
        </w:rPr>
        <w:t>.</w:t>
      </w:r>
    </w:p>
    <w:p w14:paraId="0EF2ABE2" w14:textId="77777777" w:rsidR="001F5400" w:rsidRDefault="001F5400" w:rsidP="007D5BE9">
      <w:pPr>
        <w:rPr>
          <w:rFonts w:ascii="Quicksand" w:hAnsi="Quicksand"/>
        </w:rPr>
      </w:pPr>
    </w:p>
    <w:p w14:paraId="624D78E6" w14:textId="23C169C2" w:rsidR="001F5400" w:rsidRDefault="001F5400" w:rsidP="007D5BE9">
      <w:pPr>
        <w:rPr>
          <w:rFonts w:ascii="Quicksand" w:hAnsi="Quicksand"/>
        </w:rPr>
      </w:pPr>
      <w:r>
        <w:rPr>
          <w:rFonts w:ascii="Quicksand" w:hAnsi="Quicksand"/>
        </w:rPr>
        <w:t xml:space="preserve">1. </w:t>
      </w:r>
      <w:r w:rsidRPr="001F5400">
        <w:rPr>
          <w:rFonts w:ascii="Quicksand" w:hAnsi="Quicksand"/>
        </w:rPr>
        <w:t>Cliënt bevestigt bij intake volledige openheid over fysieke en psychische gezondheid, inclusief medicijngebruik zoals antidepressiva.</w:t>
      </w:r>
      <w:r w:rsidR="007D6C43">
        <w:rPr>
          <w:rFonts w:ascii="Quicksand" w:hAnsi="Quicksand"/>
        </w:rPr>
        <w:t xml:space="preserve"> Ook wanneer er eventuele wijzingen zijn die nodig zijn om te delen.</w:t>
      </w:r>
    </w:p>
    <w:p w14:paraId="4CD9BEC1" w14:textId="549AD0F6" w:rsidR="001F5400" w:rsidRDefault="001F5400" w:rsidP="007D5BE9">
      <w:pPr>
        <w:rPr>
          <w:rFonts w:ascii="Quicksand" w:hAnsi="Quicksand"/>
        </w:rPr>
      </w:pPr>
      <w:r>
        <w:rPr>
          <w:rFonts w:ascii="Quicksand" w:hAnsi="Quicksand"/>
        </w:rPr>
        <w:t xml:space="preserve">2. </w:t>
      </w:r>
      <w:r w:rsidR="00E56859">
        <w:rPr>
          <w:rFonts w:ascii="Quicksand" w:hAnsi="Quicksand"/>
        </w:rPr>
        <w:t>Als</w:t>
      </w:r>
      <w:r w:rsidRPr="001F5400">
        <w:rPr>
          <w:rFonts w:ascii="Quicksand" w:hAnsi="Quicksand"/>
        </w:rPr>
        <w:t xml:space="preserve"> er sprake is van medische of psychiatrische problematiek, raadt de therapeut aan contact op te nemen met de (huis)arts en/of behandelaar.</w:t>
      </w:r>
    </w:p>
    <w:p w14:paraId="676F0B97" w14:textId="22EDBDF0" w:rsidR="007D6C43" w:rsidRDefault="007D6C43" w:rsidP="007D6C43">
      <w:pPr>
        <w:rPr>
          <w:rFonts w:ascii="Quicksand" w:hAnsi="Quicksand"/>
        </w:rPr>
      </w:pPr>
      <w:r>
        <w:rPr>
          <w:rFonts w:ascii="Quicksand" w:hAnsi="Quicksand"/>
        </w:rPr>
        <w:t xml:space="preserve">3. </w:t>
      </w:r>
      <w:r w:rsidRPr="007D6C43">
        <w:rPr>
          <w:rFonts w:ascii="Quicksand" w:hAnsi="Quicksand"/>
        </w:rPr>
        <w:t xml:space="preserve">Indien van toepassing, zal </w:t>
      </w:r>
      <w:r>
        <w:rPr>
          <w:rFonts w:ascii="Quicksand" w:hAnsi="Quicksand"/>
        </w:rPr>
        <w:t>de cliënt</w:t>
      </w:r>
      <w:r w:rsidRPr="007D6C43">
        <w:rPr>
          <w:rFonts w:ascii="Quicksand" w:hAnsi="Quicksand"/>
        </w:rPr>
        <w:t xml:space="preserve"> om medische goedkeuring vragen bij mijn huisarts voordat</w:t>
      </w:r>
      <w:r>
        <w:rPr>
          <w:rFonts w:ascii="Quicksand" w:hAnsi="Quicksand"/>
        </w:rPr>
        <w:t xml:space="preserve"> </w:t>
      </w:r>
      <w:r w:rsidRPr="007D6C43">
        <w:rPr>
          <w:rFonts w:ascii="Quicksand" w:hAnsi="Quicksand"/>
        </w:rPr>
        <w:t xml:space="preserve">de behandeling(en) bij </w:t>
      </w:r>
      <w:r>
        <w:rPr>
          <w:rFonts w:ascii="Quicksand" w:hAnsi="Quicksand"/>
        </w:rPr>
        <w:t>Vrolijke Verhalen</w:t>
      </w:r>
      <w:r w:rsidRPr="007D6C43">
        <w:rPr>
          <w:rFonts w:ascii="Quicksand" w:hAnsi="Quicksand"/>
        </w:rPr>
        <w:t xml:space="preserve"> begin</w:t>
      </w:r>
      <w:r>
        <w:rPr>
          <w:rFonts w:ascii="Quicksand" w:hAnsi="Quicksand"/>
        </w:rPr>
        <w:t>t</w:t>
      </w:r>
      <w:r w:rsidRPr="007D6C43">
        <w:rPr>
          <w:rFonts w:ascii="Quicksand" w:hAnsi="Quicksand"/>
        </w:rPr>
        <w:t>.</w:t>
      </w:r>
    </w:p>
    <w:p w14:paraId="4F93DF9B" w14:textId="31768101" w:rsidR="001F5400" w:rsidRPr="001F5400" w:rsidRDefault="007D6C43" w:rsidP="001F5400">
      <w:pPr>
        <w:rPr>
          <w:rFonts w:ascii="Quicksand" w:hAnsi="Quicksand"/>
        </w:rPr>
      </w:pPr>
      <w:r>
        <w:rPr>
          <w:rFonts w:ascii="Quicksand" w:hAnsi="Quicksand"/>
        </w:rPr>
        <w:t>4</w:t>
      </w:r>
      <w:r w:rsidR="001F5400">
        <w:rPr>
          <w:rFonts w:ascii="Quicksand" w:hAnsi="Quicksand"/>
        </w:rPr>
        <w:t xml:space="preserve">. </w:t>
      </w:r>
      <w:r w:rsidR="001F5400" w:rsidRPr="001F5400">
        <w:rPr>
          <w:rFonts w:ascii="Quicksand" w:hAnsi="Quicksand"/>
        </w:rPr>
        <w:t>De hypnotherapeut zorgt voor een veilige en professionele setting waarin de cliënt zich vrij en op zijn/haar gemak kan voelen.</w:t>
      </w:r>
    </w:p>
    <w:p w14:paraId="76F60EC1" w14:textId="2D62D68B" w:rsidR="001F5400" w:rsidRPr="001F5400" w:rsidRDefault="007D6C43" w:rsidP="001F5400">
      <w:pPr>
        <w:rPr>
          <w:rFonts w:ascii="Quicksand" w:hAnsi="Quicksand"/>
        </w:rPr>
      </w:pPr>
      <w:r>
        <w:rPr>
          <w:rFonts w:ascii="Quicksand" w:hAnsi="Quicksand"/>
        </w:rPr>
        <w:t>5</w:t>
      </w:r>
      <w:r w:rsidR="001F5400">
        <w:rPr>
          <w:rFonts w:ascii="Quicksand" w:hAnsi="Quicksand"/>
        </w:rPr>
        <w:t xml:space="preserve">. </w:t>
      </w:r>
      <w:r w:rsidR="001F5400" w:rsidRPr="001F5400">
        <w:rPr>
          <w:rFonts w:ascii="Quicksand" w:hAnsi="Quicksand"/>
        </w:rPr>
        <w:t>De cliënt behoudt tijdens een hypnosesessie altijd de eigen regie en het bewustzijn, en kan op elk gewenst moment uit de trance- of ontspanningstoestand komen.</w:t>
      </w:r>
      <w:r w:rsidRPr="007D6C43">
        <w:rPr>
          <w:rFonts w:ascii="Quicksand" w:hAnsi="Quicksand"/>
        </w:rPr>
        <w:t xml:space="preserve"> </w:t>
      </w:r>
      <w:r>
        <w:rPr>
          <w:rFonts w:ascii="Quicksand" w:hAnsi="Quicksand"/>
        </w:rPr>
        <w:t xml:space="preserve">Zowel de cliënt als de therapeut kunnen op elk moment elke sessie </w:t>
      </w:r>
      <w:r>
        <w:rPr>
          <w:rFonts w:ascii="Quicksand" w:hAnsi="Quicksand"/>
        </w:rPr>
        <w:t>beëindigen</w:t>
      </w:r>
      <w:r>
        <w:rPr>
          <w:rFonts w:ascii="Quicksand" w:hAnsi="Quicksand"/>
        </w:rPr>
        <w:t>.</w:t>
      </w:r>
    </w:p>
    <w:p w14:paraId="58A0ECF6" w14:textId="520118BF" w:rsidR="001F5400" w:rsidRPr="001F5400" w:rsidRDefault="007D6C43" w:rsidP="001F5400">
      <w:pPr>
        <w:rPr>
          <w:rFonts w:ascii="Quicksand" w:hAnsi="Quicksand"/>
        </w:rPr>
      </w:pPr>
      <w:r>
        <w:rPr>
          <w:rFonts w:ascii="Quicksand" w:hAnsi="Quicksand"/>
        </w:rPr>
        <w:t>6</w:t>
      </w:r>
      <w:r w:rsidR="001F5400">
        <w:rPr>
          <w:rFonts w:ascii="Quicksand" w:hAnsi="Quicksand"/>
        </w:rPr>
        <w:t xml:space="preserve">. </w:t>
      </w:r>
      <w:r w:rsidR="001F5400" w:rsidRPr="001F5400">
        <w:rPr>
          <w:rFonts w:ascii="Quicksand" w:hAnsi="Quicksand"/>
        </w:rPr>
        <w:t xml:space="preserve">De therapeut neemt tijdens sessies geen verantwoordelijkheid over </w:t>
      </w:r>
      <w:r w:rsidR="00E56859">
        <w:rPr>
          <w:rFonts w:ascii="Quicksand" w:hAnsi="Quicksand"/>
        </w:rPr>
        <w:t>de</w:t>
      </w:r>
      <w:r w:rsidR="001F5400" w:rsidRPr="001F5400">
        <w:rPr>
          <w:rFonts w:ascii="Quicksand" w:hAnsi="Quicksand"/>
        </w:rPr>
        <w:t xml:space="preserve"> beslissingen die door de cliënt buiten de sessies om genomen worden.</w:t>
      </w:r>
    </w:p>
    <w:p w14:paraId="63918691" w14:textId="21432FFE" w:rsidR="007D6C43" w:rsidRPr="001F5400" w:rsidRDefault="007D6C43" w:rsidP="001F5400">
      <w:pPr>
        <w:rPr>
          <w:rFonts w:ascii="Quicksand" w:hAnsi="Quicksand"/>
        </w:rPr>
      </w:pPr>
      <w:r>
        <w:rPr>
          <w:rFonts w:ascii="Quicksand" w:hAnsi="Quicksand"/>
        </w:rPr>
        <w:t>7</w:t>
      </w:r>
      <w:r w:rsidR="001F5400">
        <w:rPr>
          <w:rFonts w:ascii="Quicksand" w:hAnsi="Quicksand"/>
        </w:rPr>
        <w:t xml:space="preserve">. </w:t>
      </w:r>
      <w:r w:rsidR="001F5400" w:rsidRPr="001F5400">
        <w:rPr>
          <w:rFonts w:ascii="Quicksand" w:hAnsi="Quicksand"/>
        </w:rPr>
        <w:t>De therapeut werkt binnen de grenzen van haar deskundigheid en zal bij twijfel over de psychische of lichamelijke stabiliteit van de cliënt doorverwijzen naar een arts of specialist.</w:t>
      </w:r>
    </w:p>
    <w:p w14:paraId="1130CEE0" w14:textId="39EA5A9D" w:rsidR="001F5400" w:rsidRDefault="007D6C43" w:rsidP="007D5BE9">
      <w:pPr>
        <w:rPr>
          <w:rFonts w:ascii="Quicksand" w:hAnsi="Quicksand"/>
        </w:rPr>
      </w:pPr>
      <w:r>
        <w:rPr>
          <w:rFonts w:ascii="Quicksand" w:hAnsi="Quicksand"/>
        </w:rPr>
        <w:t>8</w:t>
      </w:r>
      <w:r w:rsidR="001F5400">
        <w:rPr>
          <w:rFonts w:ascii="Quicksand" w:hAnsi="Quicksand"/>
        </w:rPr>
        <w:t xml:space="preserve">. </w:t>
      </w:r>
      <w:r w:rsidR="001F5400" w:rsidRPr="001F5400">
        <w:rPr>
          <w:rFonts w:ascii="Quicksand" w:hAnsi="Quicksand"/>
        </w:rPr>
        <w:t>Annulering tot 24 uur voor aanvang is kosteloos; daarna wordt 50% van de sessieprijs in rekening gebracht.</w:t>
      </w:r>
    </w:p>
    <w:p w14:paraId="500E9DF3" w14:textId="77777777" w:rsidR="001F5400" w:rsidRPr="00FD2712" w:rsidRDefault="001F5400" w:rsidP="007D5BE9">
      <w:pPr>
        <w:rPr>
          <w:rFonts w:ascii="Quicksand" w:hAnsi="Quicksand"/>
        </w:rPr>
      </w:pPr>
    </w:p>
    <w:p w14:paraId="04437FCB" w14:textId="5119835A" w:rsidR="007D5BE9" w:rsidRPr="00FD2712" w:rsidRDefault="007D5BE9" w:rsidP="007D5BE9">
      <w:pPr>
        <w:rPr>
          <w:rFonts w:ascii="Quicksand" w:hAnsi="Quicksand"/>
        </w:rPr>
      </w:pPr>
      <w:proofErr w:type="gramStart"/>
      <w:r w:rsidRPr="00FD2712">
        <w:rPr>
          <w:rFonts w:ascii="Quicksand" w:hAnsi="Quicksand"/>
        </w:rPr>
        <w:t>Versie :</w:t>
      </w:r>
      <w:proofErr w:type="gramEnd"/>
      <w:r w:rsidRPr="00FD2712">
        <w:rPr>
          <w:rFonts w:ascii="Quicksand" w:hAnsi="Quicksand"/>
        </w:rPr>
        <w:t xml:space="preserve"> </w:t>
      </w:r>
      <w:r w:rsidR="001F5400">
        <w:rPr>
          <w:rFonts w:ascii="Quicksand" w:hAnsi="Quicksand"/>
        </w:rPr>
        <w:t>juni</w:t>
      </w:r>
      <w:r w:rsidR="00FD2712" w:rsidRPr="00FD2712">
        <w:rPr>
          <w:rFonts w:ascii="Quicksand" w:hAnsi="Quicksand"/>
        </w:rPr>
        <w:t xml:space="preserve"> 20</w:t>
      </w:r>
      <w:r w:rsidR="001F5400">
        <w:rPr>
          <w:rFonts w:ascii="Quicksand" w:hAnsi="Quicksand"/>
        </w:rPr>
        <w:t>25</w:t>
      </w:r>
    </w:p>
    <w:p w14:paraId="2C8A3676" w14:textId="77777777" w:rsidR="007D5BE9" w:rsidRPr="00FD2712" w:rsidRDefault="007D5BE9" w:rsidP="007D5BE9">
      <w:pPr>
        <w:rPr>
          <w:rFonts w:ascii="Quicksand" w:hAnsi="Quicksand"/>
        </w:rPr>
      </w:pPr>
      <w:r w:rsidRPr="00FD2712">
        <w:rPr>
          <w:rFonts w:ascii="Quicksand" w:hAnsi="Quicksand"/>
        </w:rPr>
        <w:t xml:space="preserve"> </w:t>
      </w:r>
    </w:p>
    <w:p w14:paraId="4D580AAF" w14:textId="77777777" w:rsidR="007D5BE9" w:rsidRPr="00FD2712" w:rsidRDefault="007D5BE9" w:rsidP="007D5BE9">
      <w:pPr>
        <w:rPr>
          <w:rFonts w:ascii="Quicksand" w:hAnsi="Quicksand"/>
        </w:rPr>
      </w:pPr>
      <w:r w:rsidRPr="00FD2712">
        <w:rPr>
          <w:rFonts w:ascii="Quicksand" w:hAnsi="Quicksand"/>
        </w:rPr>
        <w:t xml:space="preserve"> </w:t>
      </w:r>
    </w:p>
    <w:p w14:paraId="459EAFCB" w14:textId="77777777" w:rsidR="007D5BE9" w:rsidRPr="00FD2712" w:rsidRDefault="007D5BE9" w:rsidP="007D5BE9">
      <w:pPr>
        <w:rPr>
          <w:rFonts w:ascii="Quicksand" w:hAnsi="Quicksand"/>
        </w:rPr>
      </w:pPr>
      <w:r w:rsidRPr="00FD2712">
        <w:rPr>
          <w:rFonts w:ascii="Quicksand" w:hAnsi="Quicksand"/>
        </w:rPr>
        <w:t xml:space="preserve"> </w:t>
      </w:r>
    </w:p>
    <w:p w14:paraId="73CADEE0" w14:textId="77777777" w:rsidR="00CD218B" w:rsidRPr="00FD2712" w:rsidRDefault="00CD218B" w:rsidP="007D5BE9">
      <w:pPr>
        <w:rPr>
          <w:rFonts w:ascii="Quicksand" w:hAnsi="Quicksand"/>
        </w:rPr>
      </w:pPr>
    </w:p>
    <w:sectPr w:rsidR="00CD218B" w:rsidRPr="00FD2712" w:rsidSect="007407FA">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1F397" w14:textId="77777777" w:rsidR="00DE5605" w:rsidRDefault="00DE5605" w:rsidP="00FD2712">
      <w:r>
        <w:separator/>
      </w:r>
    </w:p>
  </w:endnote>
  <w:endnote w:type="continuationSeparator" w:id="0">
    <w:p w14:paraId="5B6B0E75" w14:textId="77777777" w:rsidR="00DE5605" w:rsidRDefault="00DE5605" w:rsidP="00FD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Quicksand">
    <w:altName w:val="Calibri"/>
    <w:panose1 w:val="00000500000000000000"/>
    <w:charset w:val="4D"/>
    <w:family w:val="auto"/>
    <w:pitch w:val="variable"/>
    <w:sig w:usb0="2000000F"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5B6E1" w14:textId="77777777" w:rsidR="00FD2712" w:rsidRDefault="00FD2712" w:rsidP="00FD2712">
    <w:pPr>
      <w:pStyle w:val="Voettekst"/>
      <w:jc w:val="right"/>
    </w:pPr>
    <w:r>
      <w:rPr>
        <w:rFonts w:ascii="Quicksand" w:hAnsi="Quicksand"/>
        <w:noProof/>
      </w:rPr>
      <w:drawing>
        <wp:inline distT="0" distB="0" distL="0" distR="0" wp14:anchorId="1868A1C8" wp14:editId="01132889">
          <wp:extent cx="1513064" cy="428084"/>
          <wp:effectExtent l="0" t="0" r="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F-Marian-Blaauwgeers-Logo.png"/>
                  <pic:cNvPicPr/>
                </pic:nvPicPr>
                <pic:blipFill>
                  <a:blip r:embed="rId1">
                    <a:extLst>
                      <a:ext uri="{28A0092B-C50C-407E-A947-70E740481C1C}">
                        <a14:useLocalDpi xmlns:a14="http://schemas.microsoft.com/office/drawing/2010/main" val="0"/>
                      </a:ext>
                    </a:extLst>
                  </a:blip>
                  <a:stretch>
                    <a:fillRect/>
                  </a:stretch>
                </pic:blipFill>
                <pic:spPr>
                  <a:xfrm>
                    <a:off x="0" y="0"/>
                    <a:ext cx="1549508" cy="4383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4051E" w14:textId="77777777" w:rsidR="00DE5605" w:rsidRDefault="00DE5605" w:rsidP="00FD2712">
      <w:r>
        <w:separator/>
      </w:r>
    </w:p>
  </w:footnote>
  <w:footnote w:type="continuationSeparator" w:id="0">
    <w:p w14:paraId="7C39B56A" w14:textId="77777777" w:rsidR="00DE5605" w:rsidRDefault="00DE5605" w:rsidP="00FD2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A51C1"/>
    <w:multiLevelType w:val="multilevel"/>
    <w:tmpl w:val="3782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52AEA"/>
    <w:multiLevelType w:val="multilevel"/>
    <w:tmpl w:val="1FE0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9C6710"/>
    <w:multiLevelType w:val="multilevel"/>
    <w:tmpl w:val="1B7E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457235"/>
    <w:multiLevelType w:val="multilevel"/>
    <w:tmpl w:val="4A06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7656634">
    <w:abstractNumId w:val="1"/>
  </w:num>
  <w:num w:numId="2" w16cid:durableId="1311058831">
    <w:abstractNumId w:val="3"/>
  </w:num>
  <w:num w:numId="3" w16cid:durableId="360210448">
    <w:abstractNumId w:val="2"/>
  </w:num>
  <w:num w:numId="4" w16cid:durableId="28727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E9"/>
    <w:rsid w:val="00101A82"/>
    <w:rsid w:val="001F5400"/>
    <w:rsid w:val="007407FA"/>
    <w:rsid w:val="007D5BE9"/>
    <w:rsid w:val="007D6C43"/>
    <w:rsid w:val="00A026E6"/>
    <w:rsid w:val="00BE2475"/>
    <w:rsid w:val="00CD218B"/>
    <w:rsid w:val="00DE5605"/>
    <w:rsid w:val="00E42DFB"/>
    <w:rsid w:val="00E56859"/>
    <w:rsid w:val="00E67FD7"/>
    <w:rsid w:val="00F85733"/>
    <w:rsid w:val="00F95FF0"/>
    <w:rsid w:val="00FD27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8A372"/>
  <w15:chartTrackingRefBased/>
  <w15:docId w15:val="{180E7D54-3B14-5340-A45F-A1043794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D5BE9"/>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7D5BE9"/>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4">
    <w:name w:val="heading 4"/>
    <w:basedOn w:val="Standaard"/>
    <w:link w:val="Kop4Char"/>
    <w:uiPriority w:val="9"/>
    <w:qFormat/>
    <w:rsid w:val="007D5BE9"/>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5BE9"/>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D5BE9"/>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7D5BE9"/>
    <w:rPr>
      <w:rFonts w:ascii="Times New Roman" w:eastAsia="Times New Roman" w:hAnsi="Times New Roman" w:cs="Times New Roman"/>
      <w:b/>
      <w:bCs/>
      <w:lang w:eastAsia="nl-NL"/>
    </w:rPr>
  </w:style>
  <w:style w:type="character" w:styleId="Hyperlink">
    <w:name w:val="Hyperlink"/>
    <w:basedOn w:val="Standaardalinea-lettertype"/>
    <w:uiPriority w:val="99"/>
    <w:semiHidden/>
    <w:unhideWhenUsed/>
    <w:rsid w:val="007D5BE9"/>
    <w:rPr>
      <w:color w:val="0000FF"/>
      <w:u w:val="single"/>
    </w:rPr>
  </w:style>
  <w:style w:type="character" w:customStyle="1" w:styleId="link--text">
    <w:name w:val="link--text"/>
    <w:basedOn w:val="Standaardalinea-lettertype"/>
    <w:rsid w:val="007D5BE9"/>
  </w:style>
  <w:style w:type="paragraph" w:customStyle="1" w:styleId="first">
    <w:name w:val="first"/>
    <w:basedOn w:val="Standaard"/>
    <w:rsid w:val="007D5BE9"/>
    <w:pPr>
      <w:spacing w:before="100" w:beforeAutospacing="1" w:after="100" w:afterAutospacing="1"/>
    </w:pPr>
    <w:rPr>
      <w:rFonts w:ascii="Times New Roman" w:eastAsia="Times New Roman" w:hAnsi="Times New Roman" w:cs="Times New Roman"/>
      <w:lang w:eastAsia="nl-NL"/>
    </w:rPr>
  </w:style>
  <w:style w:type="character" w:customStyle="1" w:styleId="hidden-mobile">
    <w:name w:val="hidden-mobile"/>
    <w:basedOn w:val="Standaardalinea-lettertype"/>
    <w:rsid w:val="007D5BE9"/>
  </w:style>
  <w:style w:type="paragraph" w:customStyle="1" w:styleId="has-submenu">
    <w:name w:val="has-submenu"/>
    <w:basedOn w:val="Standaard"/>
    <w:rsid w:val="007D5BE9"/>
    <w:pPr>
      <w:spacing w:before="100" w:beforeAutospacing="1" w:after="100" w:afterAutospacing="1"/>
    </w:pPr>
    <w:rPr>
      <w:rFonts w:ascii="Times New Roman" w:eastAsia="Times New Roman" w:hAnsi="Times New Roman" w:cs="Times New Roman"/>
      <w:lang w:eastAsia="nl-NL"/>
    </w:rPr>
  </w:style>
  <w:style w:type="character" w:customStyle="1" w:styleId="navigation-link">
    <w:name w:val="navigation-link"/>
    <w:basedOn w:val="Standaardalinea-lettertype"/>
    <w:rsid w:val="007D5BE9"/>
  </w:style>
  <w:style w:type="paragraph" w:customStyle="1" w:styleId="last">
    <w:name w:val="last"/>
    <w:basedOn w:val="Standaard"/>
    <w:rsid w:val="007D5BE9"/>
    <w:pPr>
      <w:spacing w:before="100" w:beforeAutospacing="1" w:after="100" w:afterAutospacing="1"/>
    </w:pPr>
    <w:rPr>
      <w:rFonts w:ascii="Times New Roman" w:eastAsia="Times New Roman" w:hAnsi="Times New Roman" w:cs="Times New Roman"/>
      <w:lang w:eastAsia="nl-NL"/>
    </w:rPr>
  </w:style>
  <w:style w:type="paragraph" w:customStyle="1" w:styleId="stretch">
    <w:name w:val="stretch"/>
    <w:basedOn w:val="Standaard"/>
    <w:rsid w:val="007D5BE9"/>
    <w:pPr>
      <w:spacing w:before="100" w:beforeAutospacing="1" w:after="100" w:afterAutospacing="1"/>
    </w:pPr>
    <w:rPr>
      <w:rFonts w:ascii="Times New Roman" w:eastAsia="Times New Roman" w:hAnsi="Times New Roman" w:cs="Times New Roman"/>
      <w:lang w:eastAsia="nl-NL"/>
    </w:rPr>
  </w:style>
  <w:style w:type="paragraph" w:customStyle="1" w:styleId="breadcrumb--list--item">
    <w:name w:val="breadcrumb--list--item"/>
    <w:basedOn w:val="Standaard"/>
    <w:rsid w:val="007D5BE9"/>
    <w:pPr>
      <w:spacing w:before="100" w:beforeAutospacing="1" w:after="100" w:afterAutospacing="1"/>
    </w:pPr>
    <w:rPr>
      <w:rFonts w:ascii="Times New Roman" w:eastAsia="Times New Roman" w:hAnsi="Times New Roman" w:cs="Times New Roman"/>
      <w:lang w:eastAsia="nl-NL"/>
    </w:rPr>
  </w:style>
  <w:style w:type="paragraph" w:styleId="Normaalweb">
    <w:name w:val="Normal (Web)"/>
    <w:basedOn w:val="Standaard"/>
    <w:uiPriority w:val="99"/>
    <w:semiHidden/>
    <w:unhideWhenUsed/>
    <w:rsid w:val="007D5BE9"/>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7D5BE9"/>
    <w:rPr>
      <w:b/>
      <w:bCs/>
    </w:rPr>
  </w:style>
  <w:style w:type="character" w:styleId="Nadruk">
    <w:name w:val="Emphasis"/>
    <w:basedOn w:val="Standaardalinea-lettertype"/>
    <w:uiPriority w:val="20"/>
    <w:qFormat/>
    <w:rsid w:val="007D5BE9"/>
    <w:rPr>
      <w:i/>
      <w:iCs/>
    </w:rPr>
  </w:style>
  <w:style w:type="paragraph" w:customStyle="1" w:styleId="active">
    <w:name w:val="active"/>
    <w:basedOn w:val="Standaard"/>
    <w:rsid w:val="007D5BE9"/>
    <w:pPr>
      <w:spacing w:before="100" w:beforeAutospacing="1" w:after="100" w:afterAutospacing="1"/>
    </w:pPr>
    <w:rPr>
      <w:rFonts w:ascii="Times New Roman" w:eastAsia="Times New Roman" w:hAnsi="Times New Roman" w:cs="Times New Roman"/>
      <w:lang w:eastAsia="nl-NL"/>
    </w:rPr>
  </w:style>
  <w:style w:type="paragraph" w:customStyle="1" w:styleId="follow--item">
    <w:name w:val="follow--item"/>
    <w:basedOn w:val="Standaard"/>
    <w:rsid w:val="007D5BE9"/>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FD2712"/>
    <w:pPr>
      <w:tabs>
        <w:tab w:val="center" w:pos="4536"/>
        <w:tab w:val="right" w:pos="9072"/>
      </w:tabs>
    </w:pPr>
  </w:style>
  <w:style w:type="character" w:customStyle="1" w:styleId="KoptekstChar">
    <w:name w:val="Koptekst Char"/>
    <w:basedOn w:val="Standaardalinea-lettertype"/>
    <w:link w:val="Koptekst"/>
    <w:uiPriority w:val="99"/>
    <w:rsid w:val="00FD2712"/>
  </w:style>
  <w:style w:type="paragraph" w:styleId="Voettekst">
    <w:name w:val="footer"/>
    <w:basedOn w:val="Standaard"/>
    <w:link w:val="VoettekstChar"/>
    <w:uiPriority w:val="99"/>
    <w:unhideWhenUsed/>
    <w:rsid w:val="00FD2712"/>
    <w:pPr>
      <w:tabs>
        <w:tab w:val="center" w:pos="4536"/>
        <w:tab w:val="right" w:pos="9072"/>
      </w:tabs>
    </w:pPr>
  </w:style>
  <w:style w:type="character" w:customStyle="1" w:styleId="VoettekstChar">
    <w:name w:val="Voettekst Char"/>
    <w:basedOn w:val="Standaardalinea-lettertype"/>
    <w:link w:val="Voettekst"/>
    <w:uiPriority w:val="99"/>
    <w:rsid w:val="00FD2712"/>
  </w:style>
  <w:style w:type="paragraph" w:styleId="Lijstalinea">
    <w:name w:val="List Paragraph"/>
    <w:basedOn w:val="Standaard"/>
    <w:uiPriority w:val="34"/>
    <w:qFormat/>
    <w:rsid w:val="001F5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007">
      <w:bodyDiv w:val="1"/>
      <w:marLeft w:val="0"/>
      <w:marRight w:val="0"/>
      <w:marTop w:val="0"/>
      <w:marBottom w:val="0"/>
      <w:divBdr>
        <w:top w:val="none" w:sz="0" w:space="0" w:color="auto"/>
        <w:left w:val="none" w:sz="0" w:space="0" w:color="auto"/>
        <w:bottom w:val="none" w:sz="0" w:space="0" w:color="auto"/>
        <w:right w:val="none" w:sz="0" w:space="0" w:color="auto"/>
      </w:divBdr>
    </w:div>
    <w:div w:id="475296407">
      <w:bodyDiv w:val="1"/>
      <w:marLeft w:val="0"/>
      <w:marRight w:val="0"/>
      <w:marTop w:val="0"/>
      <w:marBottom w:val="0"/>
      <w:divBdr>
        <w:top w:val="none" w:sz="0" w:space="0" w:color="auto"/>
        <w:left w:val="none" w:sz="0" w:space="0" w:color="auto"/>
        <w:bottom w:val="none" w:sz="0" w:space="0" w:color="auto"/>
        <w:right w:val="none" w:sz="0" w:space="0" w:color="auto"/>
      </w:divBdr>
      <w:divsChild>
        <w:div w:id="1194466503">
          <w:marLeft w:val="0"/>
          <w:marRight w:val="0"/>
          <w:marTop w:val="0"/>
          <w:marBottom w:val="0"/>
          <w:divBdr>
            <w:top w:val="none" w:sz="0" w:space="0" w:color="auto"/>
            <w:left w:val="none" w:sz="0" w:space="0" w:color="auto"/>
            <w:bottom w:val="none" w:sz="0" w:space="0" w:color="auto"/>
            <w:right w:val="none" w:sz="0" w:space="0" w:color="auto"/>
          </w:divBdr>
        </w:div>
        <w:div w:id="1492217225">
          <w:marLeft w:val="0"/>
          <w:marRight w:val="0"/>
          <w:marTop w:val="0"/>
          <w:marBottom w:val="0"/>
          <w:divBdr>
            <w:top w:val="none" w:sz="0" w:space="0" w:color="auto"/>
            <w:left w:val="none" w:sz="0" w:space="0" w:color="auto"/>
            <w:bottom w:val="none" w:sz="0" w:space="0" w:color="auto"/>
            <w:right w:val="none" w:sz="0" w:space="0" w:color="auto"/>
          </w:divBdr>
          <w:divsChild>
            <w:div w:id="2127116391">
              <w:marLeft w:val="0"/>
              <w:marRight w:val="0"/>
              <w:marTop w:val="0"/>
              <w:marBottom w:val="0"/>
              <w:divBdr>
                <w:top w:val="none" w:sz="0" w:space="0" w:color="auto"/>
                <w:left w:val="none" w:sz="0" w:space="0" w:color="auto"/>
                <w:bottom w:val="none" w:sz="0" w:space="0" w:color="auto"/>
                <w:right w:val="none" w:sz="0" w:space="0" w:color="auto"/>
              </w:divBdr>
              <w:divsChild>
                <w:div w:id="336420307">
                  <w:marLeft w:val="-300"/>
                  <w:marRight w:val="-300"/>
                  <w:marTop w:val="0"/>
                  <w:marBottom w:val="0"/>
                  <w:divBdr>
                    <w:top w:val="none" w:sz="0" w:space="0" w:color="auto"/>
                    <w:left w:val="none" w:sz="0" w:space="0" w:color="auto"/>
                    <w:bottom w:val="none" w:sz="0" w:space="0" w:color="auto"/>
                    <w:right w:val="none" w:sz="0" w:space="0" w:color="auto"/>
                  </w:divBdr>
                  <w:divsChild>
                    <w:div w:id="2094162875">
                      <w:marLeft w:val="0"/>
                      <w:marRight w:val="0"/>
                      <w:marTop w:val="525"/>
                      <w:marBottom w:val="0"/>
                      <w:divBdr>
                        <w:top w:val="none" w:sz="0" w:space="0" w:color="auto"/>
                        <w:left w:val="none" w:sz="0" w:space="0" w:color="auto"/>
                        <w:bottom w:val="none" w:sz="0" w:space="0" w:color="auto"/>
                        <w:right w:val="none" w:sz="0" w:space="0" w:color="auto"/>
                      </w:divBdr>
                      <w:divsChild>
                        <w:div w:id="1580484062">
                          <w:marLeft w:val="375"/>
                          <w:marRight w:val="0"/>
                          <w:marTop w:val="0"/>
                          <w:marBottom w:val="0"/>
                          <w:divBdr>
                            <w:top w:val="none" w:sz="0" w:space="0" w:color="auto"/>
                            <w:left w:val="none" w:sz="0" w:space="0" w:color="auto"/>
                            <w:bottom w:val="none" w:sz="0" w:space="0" w:color="auto"/>
                            <w:right w:val="none" w:sz="0" w:space="0" w:color="auto"/>
                          </w:divBdr>
                          <w:divsChild>
                            <w:div w:id="1258976510">
                              <w:marLeft w:val="-1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58042">
          <w:marLeft w:val="0"/>
          <w:marRight w:val="0"/>
          <w:marTop w:val="1650"/>
          <w:marBottom w:val="0"/>
          <w:divBdr>
            <w:top w:val="none" w:sz="0" w:space="0" w:color="auto"/>
            <w:left w:val="none" w:sz="0" w:space="0" w:color="auto"/>
            <w:bottom w:val="none" w:sz="0" w:space="0" w:color="auto"/>
            <w:right w:val="none" w:sz="0" w:space="0" w:color="auto"/>
          </w:divBdr>
          <w:divsChild>
            <w:div w:id="1831287215">
              <w:marLeft w:val="0"/>
              <w:marRight w:val="0"/>
              <w:marTop w:val="0"/>
              <w:marBottom w:val="0"/>
              <w:divBdr>
                <w:top w:val="none" w:sz="0" w:space="0" w:color="auto"/>
                <w:left w:val="none" w:sz="0" w:space="0" w:color="auto"/>
                <w:bottom w:val="none" w:sz="0" w:space="0" w:color="auto"/>
                <w:right w:val="none" w:sz="0" w:space="0" w:color="auto"/>
              </w:divBdr>
              <w:divsChild>
                <w:div w:id="1065030690">
                  <w:marLeft w:val="0"/>
                  <w:marRight w:val="0"/>
                  <w:marTop w:val="0"/>
                  <w:marBottom w:val="0"/>
                  <w:divBdr>
                    <w:top w:val="none" w:sz="0" w:space="0" w:color="auto"/>
                    <w:left w:val="none" w:sz="0" w:space="0" w:color="auto"/>
                    <w:bottom w:val="none" w:sz="0" w:space="0" w:color="auto"/>
                    <w:right w:val="none" w:sz="0" w:space="0" w:color="auto"/>
                  </w:divBdr>
                  <w:divsChild>
                    <w:div w:id="10769019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37584495">
              <w:marLeft w:val="0"/>
              <w:marRight w:val="0"/>
              <w:marTop w:val="0"/>
              <w:marBottom w:val="0"/>
              <w:divBdr>
                <w:top w:val="none" w:sz="0" w:space="0" w:color="auto"/>
                <w:left w:val="none" w:sz="0" w:space="0" w:color="auto"/>
                <w:bottom w:val="none" w:sz="0" w:space="0" w:color="auto"/>
                <w:right w:val="none" w:sz="0" w:space="0" w:color="auto"/>
              </w:divBdr>
              <w:divsChild>
                <w:div w:id="368067038">
                  <w:marLeft w:val="0"/>
                  <w:marRight w:val="0"/>
                  <w:marTop w:val="0"/>
                  <w:marBottom w:val="0"/>
                  <w:divBdr>
                    <w:top w:val="none" w:sz="0" w:space="0" w:color="auto"/>
                    <w:left w:val="none" w:sz="0" w:space="0" w:color="auto"/>
                    <w:bottom w:val="none" w:sz="0" w:space="0" w:color="auto"/>
                    <w:right w:val="none" w:sz="0" w:space="0" w:color="auto"/>
                  </w:divBdr>
                  <w:divsChild>
                    <w:div w:id="81997884">
                      <w:marLeft w:val="-300"/>
                      <w:marRight w:val="-300"/>
                      <w:marTop w:val="0"/>
                      <w:marBottom w:val="0"/>
                      <w:divBdr>
                        <w:top w:val="none" w:sz="0" w:space="0" w:color="auto"/>
                        <w:left w:val="none" w:sz="0" w:space="0" w:color="auto"/>
                        <w:bottom w:val="none" w:sz="0" w:space="0" w:color="auto"/>
                        <w:right w:val="none" w:sz="0" w:space="0" w:color="auto"/>
                      </w:divBdr>
                      <w:divsChild>
                        <w:div w:id="20529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4980">
              <w:marLeft w:val="0"/>
              <w:marRight w:val="0"/>
              <w:marTop w:val="0"/>
              <w:marBottom w:val="0"/>
              <w:divBdr>
                <w:top w:val="none" w:sz="0" w:space="0" w:color="auto"/>
                <w:left w:val="none" w:sz="0" w:space="0" w:color="auto"/>
                <w:bottom w:val="none" w:sz="0" w:space="0" w:color="auto"/>
                <w:right w:val="none" w:sz="0" w:space="0" w:color="auto"/>
              </w:divBdr>
              <w:divsChild>
                <w:div w:id="485518228">
                  <w:marLeft w:val="0"/>
                  <w:marRight w:val="600"/>
                  <w:marTop w:val="600"/>
                  <w:marBottom w:val="0"/>
                  <w:divBdr>
                    <w:top w:val="none" w:sz="0" w:space="0" w:color="auto"/>
                    <w:left w:val="none" w:sz="0" w:space="0" w:color="auto"/>
                    <w:bottom w:val="none" w:sz="0" w:space="0" w:color="auto"/>
                    <w:right w:val="none" w:sz="0" w:space="0" w:color="auto"/>
                  </w:divBdr>
                </w:div>
              </w:divsChild>
            </w:div>
            <w:div w:id="862328202">
              <w:marLeft w:val="0"/>
              <w:marRight w:val="0"/>
              <w:marTop w:val="0"/>
              <w:marBottom w:val="0"/>
              <w:divBdr>
                <w:top w:val="none" w:sz="0" w:space="0" w:color="auto"/>
                <w:left w:val="none" w:sz="0" w:space="0" w:color="auto"/>
                <w:bottom w:val="none" w:sz="0" w:space="0" w:color="auto"/>
                <w:right w:val="none" w:sz="0" w:space="0" w:color="auto"/>
              </w:divBdr>
              <w:divsChild>
                <w:div w:id="1566329579">
                  <w:marLeft w:val="-300"/>
                  <w:marRight w:val="-300"/>
                  <w:marTop w:val="0"/>
                  <w:marBottom w:val="0"/>
                  <w:divBdr>
                    <w:top w:val="none" w:sz="0" w:space="0" w:color="auto"/>
                    <w:left w:val="none" w:sz="0" w:space="0" w:color="auto"/>
                    <w:bottom w:val="none" w:sz="0" w:space="0" w:color="auto"/>
                    <w:right w:val="none" w:sz="0" w:space="0" w:color="auto"/>
                  </w:divBdr>
                  <w:divsChild>
                    <w:div w:id="2811094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54964480">
              <w:marLeft w:val="0"/>
              <w:marRight w:val="0"/>
              <w:marTop w:val="0"/>
              <w:marBottom w:val="0"/>
              <w:divBdr>
                <w:top w:val="none" w:sz="0" w:space="0" w:color="auto"/>
                <w:left w:val="none" w:sz="0" w:space="0" w:color="auto"/>
                <w:bottom w:val="none" w:sz="0" w:space="0" w:color="auto"/>
                <w:right w:val="none" w:sz="0" w:space="0" w:color="auto"/>
              </w:divBdr>
              <w:divsChild>
                <w:div w:id="766116454">
                  <w:marLeft w:val="-300"/>
                  <w:marRight w:val="-300"/>
                  <w:marTop w:val="0"/>
                  <w:marBottom w:val="0"/>
                  <w:divBdr>
                    <w:top w:val="none" w:sz="0" w:space="0" w:color="auto"/>
                    <w:left w:val="none" w:sz="0" w:space="0" w:color="auto"/>
                    <w:bottom w:val="none" w:sz="0" w:space="0" w:color="auto"/>
                    <w:right w:val="none" w:sz="0" w:space="0" w:color="auto"/>
                  </w:divBdr>
                  <w:divsChild>
                    <w:div w:id="148505269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263297620">
              <w:marLeft w:val="0"/>
              <w:marRight w:val="0"/>
              <w:marTop w:val="0"/>
              <w:marBottom w:val="0"/>
              <w:divBdr>
                <w:top w:val="none" w:sz="0" w:space="0" w:color="auto"/>
                <w:left w:val="none" w:sz="0" w:space="0" w:color="auto"/>
                <w:bottom w:val="none" w:sz="0" w:space="0" w:color="auto"/>
                <w:right w:val="none" w:sz="0" w:space="0" w:color="auto"/>
              </w:divBdr>
              <w:divsChild>
                <w:div w:id="1642222937">
                  <w:marLeft w:val="0"/>
                  <w:marRight w:val="0"/>
                  <w:marTop w:val="0"/>
                  <w:marBottom w:val="0"/>
                  <w:divBdr>
                    <w:top w:val="none" w:sz="0" w:space="0" w:color="auto"/>
                    <w:left w:val="none" w:sz="0" w:space="0" w:color="auto"/>
                    <w:bottom w:val="none" w:sz="0" w:space="0" w:color="auto"/>
                    <w:right w:val="none" w:sz="0" w:space="0" w:color="auto"/>
                  </w:divBdr>
                  <w:divsChild>
                    <w:div w:id="537858222">
                      <w:marLeft w:val="-300"/>
                      <w:marRight w:val="-300"/>
                      <w:marTop w:val="0"/>
                      <w:marBottom w:val="0"/>
                      <w:divBdr>
                        <w:top w:val="none" w:sz="0" w:space="0" w:color="auto"/>
                        <w:left w:val="none" w:sz="0" w:space="0" w:color="auto"/>
                        <w:bottom w:val="none" w:sz="0" w:space="0" w:color="auto"/>
                        <w:right w:val="none" w:sz="0" w:space="0" w:color="auto"/>
                      </w:divBdr>
                      <w:divsChild>
                        <w:div w:id="629093833">
                          <w:marLeft w:val="0"/>
                          <w:marRight w:val="0"/>
                          <w:marTop w:val="0"/>
                          <w:marBottom w:val="0"/>
                          <w:divBdr>
                            <w:top w:val="none" w:sz="0" w:space="0" w:color="auto"/>
                            <w:left w:val="none" w:sz="0" w:space="0" w:color="auto"/>
                            <w:bottom w:val="none" w:sz="0" w:space="0" w:color="auto"/>
                            <w:right w:val="none" w:sz="0" w:space="0" w:color="auto"/>
                          </w:divBdr>
                        </w:div>
                        <w:div w:id="1788961194">
                          <w:marLeft w:val="0"/>
                          <w:marRight w:val="0"/>
                          <w:marTop w:val="0"/>
                          <w:marBottom w:val="0"/>
                          <w:divBdr>
                            <w:top w:val="none" w:sz="0" w:space="0" w:color="auto"/>
                            <w:left w:val="none" w:sz="0" w:space="0" w:color="auto"/>
                            <w:bottom w:val="none" w:sz="0" w:space="0" w:color="auto"/>
                            <w:right w:val="none" w:sz="0" w:space="0" w:color="auto"/>
                          </w:divBdr>
                        </w:div>
                        <w:div w:id="18241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93383">
              <w:marLeft w:val="0"/>
              <w:marRight w:val="0"/>
              <w:marTop w:val="0"/>
              <w:marBottom w:val="0"/>
              <w:divBdr>
                <w:top w:val="none" w:sz="0" w:space="0" w:color="auto"/>
                <w:left w:val="none" w:sz="0" w:space="0" w:color="auto"/>
                <w:bottom w:val="none" w:sz="0" w:space="0" w:color="auto"/>
                <w:right w:val="none" w:sz="0" w:space="0" w:color="auto"/>
              </w:divBdr>
              <w:divsChild>
                <w:div w:id="213051496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83531909">
          <w:marLeft w:val="0"/>
          <w:marRight w:val="0"/>
          <w:marTop w:val="0"/>
          <w:marBottom w:val="0"/>
          <w:divBdr>
            <w:top w:val="none" w:sz="0" w:space="0" w:color="auto"/>
            <w:left w:val="none" w:sz="0" w:space="0" w:color="auto"/>
            <w:bottom w:val="none" w:sz="0" w:space="0" w:color="auto"/>
            <w:right w:val="none" w:sz="0" w:space="0" w:color="auto"/>
          </w:divBdr>
          <w:divsChild>
            <w:div w:id="1889607457">
              <w:marLeft w:val="-300"/>
              <w:marRight w:val="-300"/>
              <w:marTop w:val="0"/>
              <w:marBottom w:val="0"/>
              <w:divBdr>
                <w:top w:val="none" w:sz="0" w:space="0" w:color="auto"/>
                <w:left w:val="none" w:sz="0" w:space="0" w:color="auto"/>
                <w:bottom w:val="none" w:sz="0" w:space="0" w:color="auto"/>
                <w:right w:val="none" w:sz="0" w:space="0" w:color="auto"/>
              </w:divBdr>
              <w:divsChild>
                <w:div w:id="920794846">
                  <w:marLeft w:val="0"/>
                  <w:marRight w:val="0"/>
                  <w:marTop w:val="0"/>
                  <w:marBottom w:val="0"/>
                  <w:divBdr>
                    <w:top w:val="none" w:sz="0" w:space="0" w:color="auto"/>
                    <w:left w:val="none" w:sz="0" w:space="0" w:color="auto"/>
                    <w:bottom w:val="none" w:sz="0" w:space="0" w:color="auto"/>
                    <w:right w:val="none" w:sz="0" w:space="0" w:color="auto"/>
                  </w:divBdr>
                  <w:divsChild>
                    <w:div w:id="61606841">
                      <w:marLeft w:val="0"/>
                      <w:marRight w:val="0"/>
                      <w:marTop w:val="0"/>
                      <w:marBottom w:val="0"/>
                      <w:divBdr>
                        <w:top w:val="none" w:sz="0" w:space="0" w:color="auto"/>
                        <w:left w:val="none" w:sz="0" w:space="0" w:color="auto"/>
                        <w:bottom w:val="none" w:sz="0" w:space="0" w:color="auto"/>
                        <w:right w:val="none" w:sz="0" w:space="0" w:color="auto"/>
                      </w:divBdr>
                    </w:div>
                    <w:div w:id="180165171">
                      <w:marLeft w:val="0"/>
                      <w:marRight w:val="0"/>
                      <w:marTop w:val="75"/>
                      <w:marBottom w:val="0"/>
                      <w:divBdr>
                        <w:top w:val="none" w:sz="0" w:space="0" w:color="auto"/>
                        <w:left w:val="none" w:sz="0" w:space="0" w:color="auto"/>
                        <w:bottom w:val="none" w:sz="0" w:space="0" w:color="auto"/>
                        <w:right w:val="none" w:sz="0" w:space="0" w:color="auto"/>
                      </w:divBdr>
                      <w:divsChild>
                        <w:div w:id="570624361">
                          <w:marLeft w:val="0"/>
                          <w:marRight w:val="0"/>
                          <w:marTop w:val="0"/>
                          <w:marBottom w:val="0"/>
                          <w:divBdr>
                            <w:top w:val="none" w:sz="0" w:space="0" w:color="auto"/>
                            <w:left w:val="none" w:sz="0" w:space="0" w:color="auto"/>
                            <w:bottom w:val="none" w:sz="0" w:space="0" w:color="auto"/>
                            <w:right w:val="none" w:sz="0" w:space="0" w:color="auto"/>
                          </w:divBdr>
                          <w:divsChild>
                            <w:div w:id="893933071">
                              <w:marLeft w:val="0"/>
                              <w:marRight w:val="300"/>
                              <w:marTop w:val="0"/>
                              <w:marBottom w:val="0"/>
                              <w:divBdr>
                                <w:top w:val="single" w:sz="12" w:space="5" w:color="FFFFFF"/>
                                <w:left w:val="single" w:sz="12" w:space="30" w:color="FFFFFF"/>
                                <w:bottom w:val="single" w:sz="12" w:space="8" w:color="FFFFFF"/>
                                <w:right w:val="single" w:sz="12" w:space="15" w:color="FFFFFF"/>
                              </w:divBdr>
                            </w:div>
                          </w:divsChild>
                        </w:div>
                        <w:div w:id="8252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705961">
      <w:bodyDiv w:val="1"/>
      <w:marLeft w:val="0"/>
      <w:marRight w:val="0"/>
      <w:marTop w:val="0"/>
      <w:marBottom w:val="0"/>
      <w:divBdr>
        <w:top w:val="none" w:sz="0" w:space="0" w:color="auto"/>
        <w:left w:val="none" w:sz="0" w:space="0" w:color="auto"/>
        <w:bottom w:val="none" w:sz="0" w:space="0" w:color="auto"/>
        <w:right w:val="none" w:sz="0" w:space="0" w:color="auto"/>
      </w:divBdr>
    </w:div>
    <w:div w:id="214153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3805</Words>
  <Characters>18265</Characters>
  <Application>Microsoft Office Word</Application>
  <DocSecurity>0</DocSecurity>
  <Lines>405</Lines>
  <Paragraphs>167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Blaauwgeers, Marian</cp:lastModifiedBy>
  <cp:revision>6</cp:revision>
  <dcterms:created xsi:type="dcterms:W3CDTF">2018-11-14T13:49:00Z</dcterms:created>
  <dcterms:modified xsi:type="dcterms:W3CDTF">2025-06-30T08:51:00Z</dcterms:modified>
</cp:coreProperties>
</file>